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2304" w14:textId="77777777"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777777"/>
          <w:sz w:val="28"/>
          <w:szCs w:val="28"/>
          <w:lang w:eastAsia="en-GB"/>
        </w:rPr>
        <w:t xml:space="preserve">Classroom Assistant (Special Educational Needs) </w:t>
      </w:r>
    </w:p>
    <w:p w14:paraId="19332247" w14:textId="77777777" w:rsidR="009F64C3" w:rsidRDefault="00B016D5">
      <w:pPr>
        <w:shd w:val="clear" w:color="auto" w:fill="FFFFFF"/>
        <w:spacing w:after="0" w:line="240" w:lineRule="auto"/>
        <w:outlineLvl w:val="1"/>
        <w:rPr>
          <w:rFonts w:ascii="inherit" w:eastAsia="Times New Roman" w:hAnsi="inherit" w:cs="Arial"/>
          <w:color w:val="212529"/>
          <w:sz w:val="28"/>
          <w:szCs w:val="28"/>
          <w:lang w:eastAsia="en-GB"/>
        </w:rPr>
      </w:pPr>
      <w:r>
        <w:rPr>
          <w:rFonts w:ascii="Arial" w:eastAsia="Times New Roman" w:hAnsi="Arial" w:cs="Arial"/>
          <w:b/>
          <w:bCs/>
          <w:color w:val="000000"/>
          <w:sz w:val="28"/>
          <w:szCs w:val="28"/>
          <w:lang w:eastAsia="en-GB"/>
        </w:rPr>
        <w:t>Primary Location</w:t>
      </w:r>
    </w:p>
    <w:p w14:paraId="59B6BEC1" w14:textId="77777777"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color w:val="212529"/>
          <w:sz w:val="28"/>
          <w:szCs w:val="28"/>
          <w:lang w:eastAsia="en-GB"/>
        </w:rPr>
        <w:t>Windmill Integrated Primary School</w:t>
      </w:r>
    </w:p>
    <w:p w14:paraId="52C0DE75" w14:textId="3399BAD9"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Contract </w:t>
      </w:r>
      <w:proofErr w:type="gramStart"/>
      <w:r>
        <w:rPr>
          <w:rFonts w:ascii="Arial" w:eastAsia="Times New Roman" w:hAnsi="Arial" w:cs="Arial"/>
          <w:b/>
          <w:bCs/>
          <w:color w:val="000000"/>
          <w:sz w:val="28"/>
          <w:szCs w:val="28"/>
          <w:lang w:eastAsia="en-GB"/>
        </w:rPr>
        <w:t>Type</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Pr>
          <w:rFonts w:ascii="Arial" w:eastAsia="Times New Roman" w:hAnsi="Arial" w:cs="Arial"/>
          <w:color w:val="333333"/>
          <w:sz w:val="28"/>
          <w:szCs w:val="28"/>
          <w:lang w:eastAsia="en-GB"/>
        </w:rPr>
        <w:t>Temporary</w:t>
      </w:r>
      <w:r w:rsidR="00C944F8">
        <w:rPr>
          <w:rFonts w:ascii="Arial" w:eastAsia="Times New Roman" w:hAnsi="Arial" w:cs="Arial"/>
          <w:color w:val="333333"/>
          <w:sz w:val="28"/>
          <w:szCs w:val="28"/>
          <w:lang w:eastAsia="en-GB"/>
        </w:rPr>
        <w:t xml:space="preserve"> Fixed Term</w:t>
      </w:r>
    </w:p>
    <w:p w14:paraId="4C23215E" w14:textId="77777777"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Duration of Contract/Contract End </w:t>
      </w:r>
      <w:proofErr w:type="gramStart"/>
      <w:r>
        <w:rPr>
          <w:rFonts w:ascii="Arial" w:eastAsia="Times New Roman" w:hAnsi="Arial" w:cs="Arial"/>
          <w:b/>
          <w:bCs/>
          <w:color w:val="000000"/>
          <w:sz w:val="28"/>
          <w:szCs w:val="28"/>
          <w:lang w:eastAsia="en-GB"/>
        </w:rPr>
        <w:t>Date</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sidR="00452C8D">
        <w:rPr>
          <w:rFonts w:ascii="Arial" w:eastAsia="Times New Roman" w:hAnsi="Arial" w:cs="Arial"/>
          <w:color w:val="212529"/>
          <w:sz w:val="28"/>
          <w:szCs w:val="28"/>
          <w:lang w:eastAsia="en-GB"/>
        </w:rPr>
        <w:t xml:space="preserve">immediate start </w:t>
      </w:r>
      <w:r>
        <w:rPr>
          <w:rFonts w:ascii="Arial" w:eastAsia="Times New Roman" w:hAnsi="Arial" w:cs="Arial"/>
          <w:color w:val="212529"/>
          <w:sz w:val="28"/>
          <w:szCs w:val="28"/>
          <w:lang w:eastAsia="en-GB"/>
        </w:rPr>
        <w:t>-end of June 202</w:t>
      </w:r>
      <w:r w:rsidR="008C254E">
        <w:rPr>
          <w:rFonts w:ascii="Arial" w:eastAsia="Times New Roman" w:hAnsi="Arial" w:cs="Arial"/>
          <w:color w:val="212529"/>
          <w:sz w:val="28"/>
          <w:szCs w:val="28"/>
          <w:lang w:eastAsia="en-GB"/>
        </w:rPr>
        <w:t>7</w:t>
      </w:r>
    </w:p>
    <w:p w14:paraId="7AC3FE71" w14:textId="2BA1DDDE"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 </w:t>
      </w:r>
      <w:proofErr w:type="gramStart"/>
      <w:r>
        <w:rPr>
          <w:rFonts w:ascii="Arial" w:eastAsia="Times New Roman" w:hAnsi="Arial" w:cs="Arial"/>
          <w:b/>
          <w:bCs/>
          <w:color w:val="000000"/>
          <w:sz w:val="28"/>
          <w:szCs w:val="28"/>
          <w:lang w:eastAsia="en-GB"/>
        </w:rPr>
        <w:t>Status</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sidR="00566C0E">
        <w:rPr>
          <w:rFonts w:ascii="Arial" w:eastAsia="Times New Roman" w:hAnsi="Arial" w:cs="Arial"/>
          <w:color w:val="333333"/>
          <w:sz w:val="28"/>
          <w:szCs w:val="28"/>
          <w:lang w:eastAsia="en-GB"/>
        </w:rPr>
        <w:t>Term</w:t>
      </w:r>
      <w:r w:rsidR="00C944F8">
        <w:rPr>
          <w:rFonts w:ascii="Arial" w:eastAsia="Times New Roman" w:hAnsi="Arial" w:cs="Arial"/>
          <w:color w:val="333333"/>
          <w:sz w:val="28"/>
          <w:szCs w:val="28"/>
          <w:lang w:eastAsia="en-GB"/>
        </w:rPr>
        <w:t xml:space="preserve"> </w:t>
      </w:r>
      <w:r w:rsidR="00566C0E">
        <w:rPr>
          <w:rFonts w:ascii="Arial" w:eastAsia="Times New Roman" w:hAnsi="Arial" w:cs="Arial"/>
          <w:color w:val="333333"/>
          <w:sz w:val="28"/>
          <w:szCs w:val="28"/>
          <w:lang w:eastAsia="en-GB"/>
        </w:rPr>
        <w:t>Time</w:t>
      </w:r>
    </w:p>
    <w:p w14:paraId="4C053973" w14:textId="59C1BA2E" w:rsidR="009F64C3" w:rsidRDefault="00B016D5">
      <w:pPr>
        <w:shd w:val="clear" w:color="auto" w:fill="FFFFFF"/>
        <w:spacing w:after="0" w:line="240" w:lineRule="auto"/>
        <w:rPr>
          <w:rFonts w:ascii="Arial" w:eastAsia="Times New Roman" w:hAnsi="Arial" w:cs="Arial"/>
          <w:color w:val="333333"/>
          <w:sz w:val="28"/>
          <w:szCs w:val="28"/>
          <w:lang w:eastAsia="en-GB"/>
        </w:rPr>
      </w:pPr>
      <w:r>
        <w:rPr>
          <w:rFonts w:ascii="Arial" w:eastAsia="Times New Roman" w:hAnsi="Arial" w:cs="Arial"/>
          <w:b/>
          <w:bCs/>
          <w:color w:val="000000"/>
          <w:sz w:val="28"/>
          <w:szCs w:val="28"/>
          <w:lang w:eastAsia="en-GB"/>
        </w:rPr>
        <w:t xml:space="preserve">Hours per </w:t>
      </w:r>
      <w:proofErr w:type="gramStart"/>
      <w:r>
        <w:rPr>
          <w:rFonts w:ascii="Arial" w:eastAsia="Times New Roman" w:hAnsi="Arial" w:cs="Arial"/>
          <w:b/>
          <w:bCs/>
          <w:color w:val="000000"/>
          <w:sz w:val="28"/>
          <w:szCs w:val="28"/>
          <w:lang w:eastAsia="en-GB"/>
        </w:rPr>
        <w:t>Week</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Pr>
          <w:rFonts w:ascii="Arial" w:eastAsia="Times New Roman" w:hAnsi="Arial" w:cs="Arial"/>
          <w:color w:val="333333"/>
          <w:sz w:val="28"/>
          <w:szCs w:val="28"/>
          <w:lang w:eastAsia="en-GB"/>
        </w:rPr>
        <w:t xml:space="preserve"> </w:t>
      </w:r>
      <w:r w:rsidR="00566C0E">
        <w:rPr>
          <w:rFonts w:ascii="Arial" w:eastAsia="Times New Roman" w:hAnsi="Arial" w:cs="Arial"/>
          <w:color w:val="333333"/>
          <w:sz w:val="28"/>
          <w:szCs w:val="28"/>
          <w:lang w:eastAsia="en-GB"/>
        </w:rPr>
        <w:t>3</w:t>
      </w:r>
      <w:r>
        <w:rPr>
          <w:rFonts w:ascii="Arial" w:eastAsia="Times New Roman" w:hAnsi="Arial" w:cs="Arial"/>
          <w:color w:val="333333"/>
          <w:sz w:val="28"/>
          <w:szCs w:val="28"/>
          <w:lang w:eastAsia="en-GB"/>
        </w:rPr>
        <w:t xml:space="preserve">0 hours per week </w:t>
      </w:r>
    </w:p>
    <w:p w14:paraId="7F79C91D" w14:textId="77777777"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Working </w:t>
      </w:r>
      <w:proofErr w:type="gramStart"/>
      <w:r>
        <w:rPr>
          <w:rFonts w:ascii="Arial" w:eastAsia="Times New Roman" w:hAnsi="Arial" w:cs="Arial"/>
          <w:b/>
          <w:bCs/>
          <w:color w:val="000000"/>
          <w:sz w:val="28"/>
          <w:szCs w:val="28"/>
          <w:lang w:eastAsia="en-GB"/>
        </w:rPr>
        <w:t>Pattern</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Pr>
          <w:rFonts w:ascii="Arial" w:eastAsia="Times New Roman" w:hAnsi="Arial" w:cs="Arial"/>
          <w:color w:val="333333"/>
          <w:sz w:val="28"/>
          <w:szCs w:val="28"/>
          <w:lang w:eastAsia="en-GB"/>
        </w:rPr>
        <w:t>Monday - Friday</w:t>
      </w:r>
    </w:p>
    <w:p w14:paraId="7E2563A7" w14:textId="55A8A71F" w:rsidR="009F64C3" w:rsidRDefault="00B016D5">
      <w:pPr>
        <w:shd w:val="clear" w:color="auto" w:fill="FFFFFF"/>
        <w:spacing w:after="0" w:line="240" w:lineRule="auto"/>
        <w:rPr>
          <w:rFonts w:ascii="Arial" w:eastAsia="Times New Roman" w:hAnsi="Arial" w:cs="Arial"/>
          <w:color w:val="333333"/>
          <w:sz w:val="28"/>
          <w:szCs w:val="28"/>
          <w:lang w:eastAsia="en-GB"/>
        </w:rPr>
      </w:pPr>
      <w:r>
        <w:rPr>
          <w:rFonts w:ascii="Arial" w:eastAsia="Times New Roman" w:hAnsi="Arial" w:cs="Arial"/>
          <w:b/>
          <w:bCs/>
          <w:color w:val="000000"/>
          <w:sz w:val="28"/>
          <w:szCs w:val="28"/>
          <w:lang w:eastAsia="en-GB"/>
        </w:rPr>
        <w:t>Grade/</w:t>
      </w:r>
      <w:proofErr w:type="gramStart"/>
      <w:r>
        <w:rPr>
          <w:rFonts w:ascii="Arial" w:eastAsia="Times New Roman" w:hAnsi="Arial" w:cs="Arial"/>
          <w:b/>
          <w:bCs/>
          <w:color w:val="000000"/>
          <w:sz w:val="28"/>
          <w:szCs w:val="28"/>
          <w:lang w:eastAsia="en-GB"/>
        </w:rPr>
        <w:t>Scale</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Pr>
          <w:rFonts w:ascii="Arial" w:eastAsia="Times New Roman" w:hAnsi="Arial" w:cs="Arial"/>
          <w:color w:val="333333"/>
          <w:sz w:val="28"/>
          <w:szCs w:val="28"/>
          <w:lang w:eastAsia="en-GB"/>
        </w:rPr>
        <w:t xml:space="preserve">Classroom Assistant (Special Educational Needs) | NJC pts 11-14 | </w:t>
      </w:r>
      <w:r w:rsidR="00566C0E">
        <w:rPr>
          <w:rFonts w:ascii="Arial" w:eastAsia="Times New Roman" w:hAnsi="Arial" w:cs="Arial"/>
          <w:color w:val="333333"/>
          <w:sz w:val="28"/>
          <w:szCs w:val="28"/>
          <w:lang w:eastAsia="en-GB"/>
        </w:rPr>
        <w:t xml:space="preserve">£14.9919-£15.7367 </w:t>
      </w:r>
      <w:r>
        <w:rPr>
          <w:rFonts w:ascii="Arial" w:eastAsia="Times New Roman" w:hAnsi="Arial" w:cs="Arial"/>
          <w:color w:val="333333"/>
          <w:sz w:val="28"/>
          <w:szCs w:val="28"/>
          <w:lang w:eastAsia="en-GB"/>
        </w:rPr>
        <w:t>per hour</w:t>
      </w:r>
    </w:p>
    <w:p w14:paraId="7B6D0343" w14:textId="77777777"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Additional Allowance(s</w:t>
      </w:r>
      <w:proofErr w:type="gramStart"/>
      <w:r>
        <w:rPr>
          <w:rFonts w:ascii="Arial" w:eastAsia="Times New Roman" w:hAnsi="Arial" w:cs="Arial"/>
          <w:b/>
          <w:bCs/>
          <w:color w:val="000000"/>
          <w:sz w:val="28"/>
          <w:szCs w:val="28"/>
          <w:lang w:eastAsia="en-GB"/>
        </w:rPr>
        <w:t>)</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Pr>
          <w:rFonts w:ascii="Arial" w:eastAsia="Times New Roman" w:hAnsi="Arial" w:cs="Arial"/>
          <w:color w:val="333333"/>
          <w:sz w:val="28"/>
          <w:szCs w:val="28"/>
          <w:lang w:eastAsia="en-GB"/>
        </w:rPr>
        <w:t>Not Applicable</w:t>
      </w:r>
    </w:p>
    <w:p w14:paraId="20231C73" w14:textId="77777777"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Anticipated Interview Date(s</w:t>
      </w:r>
      <w:proofErr w:type="gramStart"/>
      <w:r>
        <w:rPr>
          <w:rFonts w:ascii="Arial" w:eastAsia="Times New Roman" w:hAnsi="Arial" w:cs="Arial"/>
          <w:b/>
          <w:bCs/>
          <w:color w:val="000000"/>
          <w:sz w:val="28"/>
          <w:szCs w:val="28"/>
          <w:lang w:eastAsia="en-GB"/>
        </w:rPr>
        <w:t>)</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sidR="008C254E">
        <w:rPr>
          <w:rFonts w:ascii="Arial" w:eastAsia="Times New Roman" w:hAnsi="Arial" w:cs="Arial"/>
          <w:color w:val="333333"/>
          <w:sz w:val="28"/>
          <w:szCs w:val="28"/>
          <w:lang w:eastAsia="en-GB"/>
        </w:rPr>
        <w:t>week commencing 15</w:t>
      </w:r>
      <w:r w:rsidR="008C254E" w:rsidRPr="008C254E">
        <w:rPr>
          <w:rFonts w:ascii="Arial" w:eastAsia="Times New Roman" w:hAnsi="Arial" w:cs="Arial"/>
          <w:color w:val="333333"/>
          <w:sz w:val="28"/>
          <w:szCs w:val="28"/>
          <w:vertAlign w:val="superscript"/>
          <w:lang w:eastAsia="en-GB"/>
        </w:rPr>
        <w:t>th</w:t>
      </w:r>
      <w:r w:rsidR="008C254E">
        <w:rPr>
          <w:rFonts w:ascii="Arial" w:eastAsia="Times New Roman" w:hAnsi="Arial" w:cs="Arial"/>
          <w:color w:val="333333"/>
          <w:sz w:val="28"/>
          <w:szCs w:val="28"/>
          <w:lang w:eastAsia="en-GB"/>
        </w:rPr>
        <w:t xml:space="preserve">  September 2025</w:t>
      </w:r>
    </w:p>
    <w:p w14:paraId="7E072C09" w14:textId="77777777"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color w:val="333333"/>
          <w:sz w:val="28"/>
          <w:szCs w:val="28"/>
          <w:lang w:eastAsia="en-GB"/>
        </w:rPr>
        <w:t xml:space="preserve"> </w:t>
      </w:r>
    </w:p>
    <w:p w14:paraId="74314150" w14:textId="77777777" w:rsidR="009F64C3" w:rsidRDefault="00B016D5">
      <w:pPr>
        <w:shd w:val="clear" w:color="auto" w:fill="FFFFFF"/>
        <w:spacing w:after="150" w:line="240" w:lineRule="auto"/>
        <w:rPr>
          <w:rFonts w:ascii="Times New Roman" w:eastAsia="Times New Roman" w:hAnsi="Times New Roman" w:cs="Times New Roman"/>
          <w:color w:val="333333"/>
          <w:sz w:val="28"/>
          <w:szCs w:val="28"/>
          <w:lang w:eastAsia="en-GB"/>
        </w:rPr>
      </w:pPr>
      <w:r>
        <w:rPr>
          <w:rFonts w:ascii="Arial" w:eastAsia="Times New Roman" w:hAnsi="Arial" w:cs="Arial"/>
          <w:color w:val="212529"/>
          <w:sz w:val="28"/>
          <w:szCs w:val="28"/>
          <w:lang w:eastAsia="en-GB"/>
        </w:rPr>
        <w:t> </w:t>
      </w:r>
    </w:p>
    <w:p w14:paraId="20A39792" w14:textId="77777777" w:rsidR="009F64C3" w:rsidRDefault="00B016D5">
      <w:pPr>
        <w:shd w:val="clear" w:color="auto" w:fill="FFFFFF"/>
        <w:spacing w:after="15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333333"/>
          <w:sz w:val="21"/>
          <w:szCs w:val="21"/>
          <w:lang w:eastAsia="en-GB"/>
        </w:rPr>
        <w:t>JOB DESCRIPTION</w:t>
      </w:r>
    </w:p>
    <w:p w14:paraId="3EFA791B"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2A04DC13"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JOB TITLE: </w:t>
      </w:r>
      <w:r>
        <w:rPr>
          <w:rFonts w:ascii="Arial" w:eastAsia="Times New Roman" w:hAnsi="Arial" w:cs="Arial"/>
          <w:color w:val="333333"/>
          <w:sz w:val="21"/>
          <w:szCs w:val="21"/>
          <w:lang w:eastAsia="en-GB"/>
        </w:rPr>
        <w:t>Classroom Assistant – Special Educational Needs </w:t>
      </w:r>
    </w:p>
    <w:p w14:paraId="177B8186"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7824A321"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REPORTS TO: </w:t>
      </w:r>
      <w:r>
        <w:rPr>
          <w:rFonts w:ascii="Arial" w:eastAsia="Times New Roman" w:hAnsi="Arial" w:cs="Arial"/>
          <w:color w:val="333333"/>
          <w:sz w:val="21"/>
          <w:szCs w:val="21"/>
          <w:lang w:eastAsia="en-GB"/>
        </w:rPr>
        <w:t>The Principal, through the class teacher </w:t>
      </w:r>
    </w:p>
    <w:p w14:paraId="309324B2"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17F3964F"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76DA1FC6"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JOB PURPOSE</w:t>
      </w:r>
    </w:p>
    <w:p w14:paraId="2901EF49"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4A457CD7"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Under the direction of the class teacher/outreach teacher/Education Authority, assist with the educational support and the care of the pupil(s) with special educational needs who is/are in the teacher’s care in or outside the classroom.</w:t>
      </w:r>
    </w:p>
    <w:p w14:paraId="66D31C38"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4BEE818F"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17ED3666"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MAIN DUTIES AND RESPONSIBILITIES</w:t>
      </w:r>
    </w:p>
    <w:p w14:paraId="024CACAB"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5288C5C8"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The precise duties of the post will be determined by the principal/outreach teacher/ Education Authority officer.</w:t>
      </w:r>
    </w:p>
    <w:p w14:paraId="64186332"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16A26855"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SPECIAL CLASSROOM SUPPORT</w:t>
      </w:r>
    </w:p>
    <w:p w14:paraId="6F893F52"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7F4F20B3" w14:textId="77777777"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the teacher with the support and care of pupil(s) with special educational needs e.g. enable access to the curriculum, attend to personal needs including dietary, feeding, toileting etc.</w:t>
      </w:r>
    </w:p>
    <w:p w14:paraId="19A6733B" w14:textId="77777777"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lastRenderedPageBreak/>
        <w:t>Develop an understanding of the specific needs of the pupil(s) to be supported.</w:t>
      </w:r>
    </w:p>
    <w:p w14:paraId="219F702F" w14:textId="77777777"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with authorised programmes (e.g. Education Plan, Care Plan), participate in the evaluation of the support and encourage pupil(s) participation in such programmes.</w:t>
      </w:r>
    </w:p>
    <w:p w14:paraId="7C9F7511" w14:textId="77777777"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Contribute to the inclusion of the pupil in mainstream schools under the directions of the class teacher.</w:t>
      </w:r>
    </w:p>
    <w:p w14:paraId="0C5AFDA6" w14:textId="77777777"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with operational difficulties and non-invasive medical/clinical difficulties pertaining to pupil(s) disabilities.</w:t>
      </w:r>
    </w:p>
    <w:p w14:paraId="19C16F25" w14:textId="77777777"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Support in implementing behavioural management programmes as directed.</w:t>
      </w:r>
    </w:p>
    <w:p w14:paraId="2CD1ADDE" w14:textId="77777777"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pupil(s) in moving around school and on and off transport.</w:t>
      </w:r>
    </w:p>
    <w:p w14:paraId="0307E5CF"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6107E69A"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GENERAL CLASSROOM SUPPORT</w:t>
      </w:r>
    </w:p>
    <w:p w14:paraId="072688D4"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6C5BE030" w14:textId="77777777" w:rsidR="009F64C3" w:rsidRDefault="00B016D5">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Assist pupil(s) learn as effectively as possible both in group situations and on their own by assisting with the management of the learning environment through:</w:t>
      </w:r>
    </w:p>
    <w:p w14:paraId="1BB493F7"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799D2E63"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clarifying and explaining instruction;</w:t>
      </w:r>
    </w:p>
    <w:p w14:paraId="1E098CFE"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ensuring the pupils are able to use equipment and materials provided;</w:t>
      </w:r>
    </w:p>
    <w:p w14:paraId="6F72BE05"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assisting in motivating and encouraging the pupil(s) as required;</w:t>
      </w:r>
    </w:p>
    <w:p w14:paraId="1FF0A62D"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assisting in areas requiring reinforcement or development;</w:t>
      </w:r>
    </w:p>
    <w:p w14:paraId="6E23D699"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promoting the independence of pupils to enhance learning;</w:t>
      </w:r>
    </w:p>
    <w:p w14:paraId="6FECAC02"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helping pupil(s) stay on work set;</w:t>
      </w:r>
    </w:p>
    <w:p w14:paraId="658FAF74"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meeting physical/medical needs as required whilst encouraging independence.</w:t>
      </w:r>
    </w:p>
    <w:p w14:paraId="544AD02D"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552142C9"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Be aware of school policies, procedures and of confidential issues linked to   home/pupil/teacher/school work and to keep confidences appropriately.</w:t>
      </w:r>
    </w:p>
    <w:p w14:paraId="780BFD32"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Establish a supportive relationship with the pupils concerned.</w:t>
      </w:r>
    </w:p>
    <w:p w14:paraId="7EFD61BE"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Prepare and produce appropriate resources to support pupil(s) and take care of material for play sessions. </w:t>
      </w:r>
    </w:p>
    <w:p w14:paraId="599BBC85"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xml:space="preserve">Supervise groups of pupils, or individual pupils on specified activities including talking and listening, using ICT, </w:t>
      </w:r>
      <w:proofErr w:type="spellStart"/>
      <w:r>
        <w:rPr>
          <w:rFonts w:ascii="Arial" w:eastAsia="Times New Roman" w:hAnsi="Arial" w:cs="Arial"/>
          <w:color w:val="333333"/>
          <w:sz w:val="21"/>
          <w:szCs w:val="21"/>
          <w:lang w:eastAsia="en-GB"/>
        </w:rPr>
        <w:t>extra curricular</w:t>
      </w:r>
      <w:proofErr w:type="spellEnd"/>
      <w:r>
        <w:rPr>
          <w:rFonts w:ascii="Arial" w:eastAsia="Times New Roman" w:hAnsi="Arial" w:cs="Arial"/>
          <w:color w:val="333333"/>
          <w:sz w:val="21"/>
          <w:szCs w:val="21"/>
          <w:lang w:eastAsia="en-GB"/>
        </w:rPr>
        <w:t xml:space="preserve"> activities, and other duties, as directed by the class teacher/officer.</w:t>
      </w:r>
    </w:p>
    <w:p w14:paraId="469C15F4"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Under the direction of the teacher, and following an appropriate risk assessment, assist with off-site activities.</w:t>
      </w:r>
    </w:p>
    <w:p w14:paraId="6D031119"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Provide continuity of adult care of e.g. supervising play and cloakrooms including hand washing, toileting etc. </w:t>
      </w:r>
    </w:p>
    <w:p w14:paraId="29B3D5A8"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Provide supervision/support including the administration of prescribed medicines and drugs for children who are ill and deal with minor cuts and grazes.</w:t>
      </w:r>
    </w:p>
    <w:p w14:paraId="73186552"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Ensure as far as possible a safe environment for pupils.</w:t>
      </w:r>
    </w:p>
    <w:p w14:paraId="09F3EC16"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Report to the class teacher any signs or symptoms displayed which may suggest that a pupil requires expert or immediate attention.</w:t>
      </w:r>
    </w:p>
    <w:p w14:paraId="6DB4ADAE"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4777D410"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ADMINISTRATION</w:t>
      </w:r>
    </w:p>
    <w:p w14:paraId="5B0F3A5C"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723EBF60" w14:textId="77777777" w:rsidR="009F64C3" w:rsidRDefault="00B016D5">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with classroom administration. </w:t>
      </w:r>
    </w:p>
    <w:p w14:paraId="6C40AB8D" w14:textId="77777777" w:rsidR="009F64C3" w:rsidRDefault="00B016D5">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the class teacher and/or other professionals with the implementation of the system for recording the pupil(s) progress.</w:t>
      </w:r>
    </w:p>
    <w:p w14:paraId="08022CCC" w14:textId="77777777" w:rsidR="009F64C3" w:rsidRDefault="00B016D5">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Contribute to the maintenance of pupil(s) progress records.</w:t>
      </w:r>
    </w:p>
    <w:p w14:paraId="567D493A" w14:textId="77777777" w:rsidR="009F64C3" w:rsidRDefault="00B016D5">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Provide regular feedback about the pupil(s) to the teacher/officer.</w:t>
      </w:r>
    </w:p>
    <w:p w14:paraId="1F6F1BFA" w14:textId="77777777" w:rsidR="009F64C3" w:rsidRDefault="00B016D5">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lastRenderedPageBreak/>
        <w:t>Duplicate written materials, assist with production of charts and displays, record radio and television programmes, catalogue and process books and resources.</w:t>
      </w:r>
    </w:p>
    <w:p w14:paraId="0490FA80"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48E6A836"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OTHER DUTIES</w:t>
      </w:r>
    </w:p>
    <w:p w14:paraId="53D003CC"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6E2E7D54" w14:textId="77777777" w:rsidR="009F64C3" w:rsidRDefault="00B016D5">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Attend relevant in-service training.</w:t>
      </w:r>
    </w:p>
    <w:p w14:paraId="088ADFA7" w14:textId="77777777" w:rsidR="009F64C3" w:rsidRDefault="00B016D5">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work placement students with practical tasks.</w:t>
      </w:r>
    </w:p>
    <w:p w14:paraId="52B2BEF1" w14:textId="77777777" w:rsidR="009F64C3" w:rsidRDefault="00B016D5">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Such other duties as may be assigned by the principal/outreach teacher/Education Authority officer within the level of the post.</w:t>
      </w:r>
    </w:p>
    <w:p w14:paraId="2E540303"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68044D4C"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This job description will be subject to review in light of changing circumstances and is not intended to be rigid and inflexible but should be regarded as providing guidelines within which the individual works. Other duties of a similar nature and appropriate to the grade may be assigned from time to time.</w:t>
      </w:r>
    </w:p>
    <w:p w14:paraId="08165A31"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5C8ECDC2"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In accordance with Section 75 of the Northern Ireland Act (1998), the post-holder is expected to promote good relations, equality of opportunity and pay due regard for equality legislation at all times.</w:t>
      </w:r>
    </w:p>
    <w:p w14:paraId="6D788203"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43209491" w14:textId="77777777" w:rsidR="009F64C3" w:rsidRDefault="00B016D5">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 </w:t>
      </w:r>
    </w:p>
    <w:p w14:paraId="53F052AB" w14:textId="77777777" w:rsidR="009F64C3" w:rsidRDefault="00B016D5">
      <w:pPr>
        <w:shd w:val="clear" w:color="auto" w:fill="FFFFFF"/>
        <w:spacing w:after="150" w:line="240" w:lineRule="auto"/>
        <w:rPr>
          <w:rFonts w:ascii="Times New Roman" w:eastAsia="Times New Roman" w:hAnsi="Times New Roman" w:cs="Times New Roman"/>
          <w:color w:val="333333"/>
          <w:sz w:val="24"/>
          <w:szCs w:val="24"/>
          <w:lang w:eastAsia="en-GB"/>
        </w:rPr>
      </w:pPr>
      <w:r>
        <w:rPr>
          <w:rFonts w:ascii="Arial" w:eastAsia="Times New Roman" w:hAnsi="Arial" w:cs="Arial"/>
          <w:color w:val="212529"/>
          <w:sz w:val="21"/>
          <w:szCs w:val="21"/>
          <w:lang w:eastAsia="en-GB"/>
        </w:rPr>
        <w:t> </w:t>
      </w:r>
    </w:p>
    <w:p w14:paraId="45A05BB6" w14:textId="77777777" w:rsidR="009F64C3" w:rsidRDefault="00B016D5">
      <w:pPr>
        <w:shd w:val="clear" w:color="auto" w:fill="FFFFFF"/>
        <w:spacing w:after="15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333333"/>
          <w:sz w:val="36"/>
          <w:szCs w:val="36"/>
          <w:lang w:eastAsia="en-GB"/>
        </w:rPr>
        <w:t>PERSON SPECIFICATION</w:t>
      </w:r>
    </w:p>
    <w:p w14:paraId="33EB3D0B"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F64C3" w14:paraId="08A80FAF"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6291A65C"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NOTES TO JOB APPLICANTS</w:t>
            </w:r>
          </w:p>
        </w:tc>
      </w:tr>
      <w:tr w:rsidR="009F64C3" w14:paraId="38CD4D93"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326E7482" w14:textId="77777777"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must clearly demonstrate on your application form under each question, how, and to what extent you meet the required criteria as failure to do so may result in you not being shortlisted. You should clearly demonstrate this for both the essential and desirable criteria, where relevant.</w:t>
            </w:r>
          </w:p>
          <w:p w14:paraId="52786116" w14:textId="77777777"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must demonstrate how you meet the criteria by the closing date for applications, unless the criteria state otherwise.</w:t>
            </w:r>
          </w:p>
          <w:p w14:paraId="6F317C3B" w14:textId="77777777"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stage in the process when the criteria will be measured is outlined in the table below.</w:t>
            </w:r>
          </w:p>
          <w:p w14:paraId="5877CB35" w14:textId="77777777"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Shortlisting will be carried out on the basis of the essential criteria set out in Section 1 below, using the information provided by you on your application form. </w:t>
            </w:r>
          </w:p>
          <w:p w14:paraId="06BBA020" w14:textId="77777777"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Please note that the Selection Panel reserves the right to shortlist only those applicants that it believes most strongly meet the criteria for the role. </w:t>
            </w:r>
          </w:p>
          <w:p w14:paraId="66FAA65E" w14:textId="77777777"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the event of an excessive number of applications, the Selection Panel also reserves the right to apply any desirable criteria as outlined in Section 3 at shortlisting, in which case these will be applied in the order listed. It is important therefore that you also clearly demonstrate on your application form how you meet any desirable criteria.</w:t>
            </w:r>
          </w:p>
        </w:tc>
      </w:tr>
    </w:tbl>
    <w:p w14:paraId="3725C9AF" w14:textId="77777777" w:rsidR="009F64C3" w:rsidRDefault="00B016D5">
      <w:pPr>
        <w:shd w:val="clear" w:color="auto" w:fill="FFFFFF"/>
        <w:spacing w:after="150" w:line="240" w:lineRule="auto"/>
        <w:rPr>
          <w:rFonts w:ascii="Times New Roman" w:eastAsia="Times New Roman" w:hAnsi="Times New Roman" w:cs="Times New Roman"/>
          <w:sz w:val="24"/>
          <w:szCs w:val="24"/>
          <w:lang w:eastAsia="en-GB"/>
        </w:rPr>
      </w:pPr>
      <w:r>
        <w:rPr>
          <w:rFonts w:ascii="Arial" w:eastAsia="Times New Roman" w:hAnsi="Arial" w:cs="Arial"/>
          <w:i/>
          <w:iCs/>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F64C3" w14:paraId="6C2543B7"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3FB70AC7"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SECTION 1 - ESSENTIAL CRITERIA</w:t>
            </w:r>
          </w:p>
        </w:tc>
      </w:tr>
    </w:tbl>
    <w:p w14:paraId="6CA3B1FF" w14:textId="77777777" w:rsidR="009F64C3" w:rsidRDefault="00B016D5">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1"/>
          <w:szCs w:val="21"/>
          <w:lang w:eastAsia="en-GB"/>
        </w:rPr>
        <w:t> </w:t>
      </w:r>
    </w:p>
    <w:p w14:paraId="5EF080D7"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The following are </w:t>
      </w:r>
      <w:r>
        <w:rPr>
          <w:rFonts w:ascii="Arial" w:eastAsia="Times New Roman" w:hAnsi="Arial" w:cs="Arial"/>
          <w:b/>
          <w:bCs/>
          <w:color w:val="333333"/>
          <w:sz w:val="24"/>
          <w:szCs w:val="24"/>
          <w:lang w:eastAsia="en-GB"/>
        </w:rPr>
        <w:t>essential</w:t>
      </w:r>
      <w:r>
        <w:rPr>
          <w:rFonts w:ascii="Arial" w:eastAsia="Times New Roman" w:hAnsi="Arial" w:cs="Arial"/>
          <w:color w:val="333333"/>
          <w:sz w:val="24"/>
          <w:szCs w:val="24"/>
          <w:lang w:eastAsia="en-GB"/>
        </w:rPr>
        <w:t> criteria which will initially be measured at the shortlisting stage and which </w:t>
      </w:r>
      <w:r>
        <w:rPr>
          <w:rFonts w:ascii="Arial" w:eastAsia="Times New Roman" w:hAnsi="Arial" w:cs="Arial"/>
          <w:b/>
          <w:bCs/>
          <w:color w:val="333333"/>
          <w:sz w:val="24"/>
          <w:szCs w:val="24"/>
          <w:lang w:eastAsia="en-GB"/>
        </w:rPr>
        <w:t xml:space="preserve">may also be further explored during the interview/selection </w:t>
      </w:r>
      <w:r>
        <w:rPr>
          <w:rFonts w:ascii="Arial" w:eastAsia="Times New Roman" w:hAnsi="Arial" w:cs="Arial"/>
          <w:b/>
          <w:bCs/>
          <w:color w:val="333333"/>
          <w:sz w:val="24"/>
          <w:szCs w:val="24"/>
          <w:lang w:eastAsia="en-GB"/>
        </w:rPr>
        <w:lastRenderedPageBreak/>
        <w:t>stage</w:t>
      </w:r>
      <w:r>
        <w:rPr>
          <w:rFonts w:ascii="Arial" w:eastAsia="Times New Roman" w:hAnsi="Arial" w:cs="Arial"/>
          <w:color w:val="333333"/>
          <w:sz w:val="24"/>
          <w:szCs w:val="24"/>
          <w:lang w:eastAsia="en-GB"/>
        </w:rPr>
        <w:t>.  You should therefore make it clear on your application form how, and to what extent you meet these criteria. Failure to do so may result in you not being shortlisted.</w:t>
      </w:r>
    </w:p>
    <w:p w14:paraId="4B8BA606"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3"/>
        <w:gridCol w:w="5417"/>
        <w:gridCol w:w="1790"/>
      </w:tblGrid>
      <w:tr w:rsidR="009F64C3" w14:paraId="4CA04A29" w14:textId="77777777">
        <w:trPr>
          <w:jc w:val="center"/>
        </w:trPr>
        <w:tc>
          <w:tcPr>
            <w:tcW w:w="1830" w:type="dxa"/>
            <w:tcBorders>
              <w:top w:val="outset" w:sz="6" w:space="0" w:color="auto"/>
              <w:left w:val="outset" w:sz="6" w:space="0" w:color="auto"/>
              <w:bottom w:val="outset" w:sz="6" w:space="0" w:color="auto"/>
              <w:right w:val="outset" w:sz="6" w:space="0" w:color="auto"/>
            </w:tcBorders>
            <w:vAlign w:val="center"/>
            <w:hideMark/>
          </w:tcPr>
          <w:p w14:paraId="476D1FED"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685" w:type="dxa"/>
            <w:tcBorders>
              <w:top w:val="outset" w:sz="6" w:space="0" w:color="auto"/>
              <w:left w:val="outset" w:sz="6" w:space="0" w:color="auto"/>
              <w:bottom w:val="outset" w:sz="6" w:space="0" w:color="auto"/>
              <w:right w:val="outset" w:sz="6" w:space="0" w:color="auto"/>
            </w:tcBorders>
            <w:vAlign w:val="center"/>
            <w:hideMark/>
          </w:tcPr>
          <w:p w14:paraId="406EA894"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Essential Criteria</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0461BAA"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9F64C3" w14:paraId="29F5F2B7"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3C49D50C"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Qualifications/ Professional Membership</w:t>
            </w:r>
          </w:p>
        </w:tc>
        <w:tc>
          <w:tcPr>
            <w:tcW w:w="5685" w:type="dxa"/>
            <w:tcBorders>
              <w:top w:val="outset" w:sz="6" w:space="0" w:color="auto"/>
              <w:left w:val="outset" w:sz="6" w:space="0" w:color="auto"/>
              <w:bottom w:val="outset" w:sz="6" w:space="0" w:color="auto"/>
              <w:right w:val="outset" w:sz="6" w:space="0" w:color="auto"/>
            </w:tcBorders>
            <w:hideMark/>
          </w:tcPr>
          <w:p w14:paraId="777EF224" w14:textId="77777777" w:rsidR="008C254E" w:rsidRPr="008C254E" w:rsidRDefault="008C254E" w:rsidP="008C254E">
            <w:pPr>
              <w:numPr>
                <w:ilvl w:val="0"/>
                <w:numId w:val="9"/>
              </w:numPr>
              <w:tabs>
                <w:tab w:val="right" w:pos="10350"/>
              </w:tabs>
              <w:spacing w:after="0" w:line="240" w:lineRule="auto"/>
              <w:ind w:left="714" w:hanging="357"/>
              <w:rPr>
                <w:rFonts w:ascii="Arial" w:eastAsia="Times New Roman" w:hAnsi="Arial" w:cs="Arial"/>
                <w:bCs/>
                <w:sz w:val="24"/>
                <w:szCs w:val="24"/>
              </w:rPr>
            </w:pPr>
            <w:r>
              <w:rPr>
                <w:rFonts w:ascii="Arial" w:eastAsia="Times New Roman" w:hAnsi="Arial" w:cs="Arial"/>
                <w:sz w:val="24"/>
                <w:szCs w:val="24"/>
                <w:lang w:val="en-US" w:eastAsia="en-GB"/>
              </w:rPr>
              <w:t xml:space="preserve">Hold a minimum of a Level 2 childcare qualification as approved by EA (A list of approved qualifications is available to download from the EA website </w:t>
            </w:r>
            <w:hyperlink r:id="rId5" w:history="1">
              <w:r>
                <w:rPr>
                  <w:rFonts w:ascii="Arial" w:eastAsia="Times New Roman" w:hAnsi="Arial" w:cs="Arial"/>
                  <w:color w:val="0000FF"/>
                  <w:sz w:val="24"/>
                  <w:szCs w:val="24"/>
                  <w:u w:val="single"/>
                  <w:lang w:val="en-US" w:eastAsia="en-GB"/>
                </w:rPr>
                <w:t>www.eani.org.uk</w:t>
              </w:r>
            </w:hyperlink>
            <w:r>
              <w:rPr>
                <w:rFonts w:ascii="Arial" w:eastAsia="Times New Roman" w:hAnsi="Arial" w:cs="Arial"/>
                <w:sz w:val="24"/>
                <w:szCs w:val="24"/>
                <w:lang w:val="en-US" w:eastAsia="en-GB"/>
              </w:rPr>
              <w:t xml:space="preserve">) </w:t>
            </w:r>
          </w:p>
          <w:p w14:paraId="5C1C458A" w14:textId="77777777" w:rsidR="008C254E" w:rsidRPr="008C254E" w:rsidRDefault="008C254E" w:rsidP="008C254E">
            <w:pPr>
              <w:tabs>
                <w:tab w:val="right" w:pos="10350"/>
              </w:tabs>
              <w:spacing w:after="0" w:line="240" w:lineRule="auto"/>
              <w:ind w:left="714"/>
              <w:rPr>
                <w:rFonts w:ascii="Arial" w:eastAsia="Times New Roman" w:hAnsi="Arial" w:cs="Arial"/>
                <w:bCs/>
                <w:sz w:val="24"/>
                <w:szCs w:val="24"/>
              </w:rPr>
            </w:pPr>
          </w:p>
          <w:p w14:paraId="43A49FB7" w14:textId="77777777" w:rsidR="008C254E" w:rsidRDefault="008C254E" w:rsidP="008C254E">
            <w:pPr>
              <w:tabs>
                <w:tab w:val="right" w:pos="10350"/>
              </w:tabs>
              <w:spacing w:after="0" w:line="240" w:lineRule="auto"/>
              <w:ind w:left="714"/>
              <w:rPr>
                <w:rFonts w:ascii="Arial" w:eastAsia="Times New Roman" w:hAnsi="Arial" w:cs="Arial"/>
                <w:bCs/>
                <w:sz w:val="24"/>
                <w:szCs w:val="24"/>
              </w:rPr>
            </w:pPr>
          </w:p>
          <w:p w14:paraId="1D900E7E" w14:textId="77777777" w:rsidR="009F64C3" w:rsidRDefault="009F64C3">
            <w:pPr>
              <w:spacing w:after="0" w:line="240" w:lineRule="auto"/>
              <w:rPr>
                <w:rFonts w:ascii="Arial" w:eastAsia="Times New Roman" w:hAnsi="Arial" w:cs="Arial"/>
                <w:sz w:val="24"/>
                <w:szCs w:val="24"/>
                <w:lang w:eastAsia="en-GB"/>
              </w:rPr>
            </w:pPr>
          </w:p>
        </w:tc>
        <w:tc>
          <w:tcPr>
            <w:tcW w:w="1845" w:type="dxa"/>
            <w:tcBorders>
              <w:top w:val="outset" w:sz="6" w:space="0" w:color="auto"/>
              <w:left w:val="outset" w:sz="6" w:space="0" w:color="auto"/>
              <w:bottom w:val="outset" w:sz="6" w:space="0" w:color="auto"/>
              <w:right w:val="outset" w:sz="6" w:space="0" w:color="auto"/>
            </w:tcBorders>
            <w:hideMark/>
          </w:tcPr>
          <w:p w14:paraId="3A88B78A"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Shortlisting by Application Form</w:t>
            </w:r>
          </w:p>
        </w:tc>
      </w:tr>
      <w:tr w:rsidR="009F64C3" w14:paraId="17069361"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5B6D1831"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Experience</w:t>
            </w:r>
          </w:p>
          <w:p w14:paraId="0345F51C"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w:t>
            </w:r>
          </w:p>
        </w:tc>
        <w:tc>
          <w:tcPr>
            <w:tcW w:w="5685" w:type="dxa"/>
            <w:tcBorders>
              <w:top w:val="outset" w:sz="6" w:space="0" w:color="auto"/>
              <w:left w:val="outset" w:sz="6" w:space="0" w:color="auto"/>
              <w:bottom w:val="outset" w:sz="6" w:space="0" w:color="auto"/>
              <w:right w:val="outset" w:sz="6" w:space="0" w:color="auto"/>
            </w:tcBorders>
            <w:hideMark/>
          </w:tcPr>
          <w:p w14:paraId="2DD8D677" w14:textId="77777777" w:rsidR="009F64C3" w:rsidRDefault="00B016D5">
            <w:pPr>
              <w:spacing w:after="0" w:line="240" w:lineRule="auto"/>
              <w:rPr>
                <w:rFonts w:ascii="Arial" w:hAnsi="Arial" w:cs="Arial"/>
                <w:sz w:val="24"/>
                <w:szCs w:val="24"/>
                <w:lang w:eastAsia="en-GB"/>
              </w:rPr>
            </w:pPr>
            <w:r>
              <w:rPr>
                <w:rFonts w:ascii="Arial" w:hAnsi="Arial" w:cs="Arial"/>
                <w:sz w:val="24"/>
                <w:szCs w:val="24"/>
                <w:lang w:eastAsia="en-GB"/>
              </w:rPr>
              <w:t>Have experience of working with a child/children in a formal learning environment e.g. school, nursery or playgroup.</w:t>
            </w:r>
          </w:p>
          <w:p w14:paraId="72A85BE9" w14:textId="77777777" w:rsidR="00E346F2" w:rsidRDefault="00E346F2">
            <w:pPr>
              <w:spacing w:after="0" w:line="240" w:lineRule="auto"/>
              <w:rPr>
                <w:rFonts w:ascii="Arial" w:hAnsi="Arial" w:cs="Arial"/>
                <w:sz w:val="24"/>
                <w:szCs w:val="24"/>
                <w:lang w:eastAsia="en-GB"/>
              </w:rPr>
            </w:pPr>
          </w:p>
          <w:p w14:paraId="3FDAF1D4" w14:textId="77777777" w:rsidR="00E346F2" w:rsidRDefault="00E346F2" w:rsidP="00E346F2">
            <w:pPr>
              <w:numPr>
                <w:ilvl w:val="0"/>
                <w:numId w:val="9"/>
              </w:numPr>
              <w:tabs>
                <w:tab w:val="right" w:pos="10350"/>
              </w:tabs>
              <w:spacing w:after="0" w:line="240" w:lineRule="auto"/>
              <w:ind w:left="714" w:hanging="357"/>
              <w:rPr>
                <w:rFonts w:ascii="Arial" w:eastAsia="Times New Roman" w:hAnsi="Arial" w:cs="Arial"/>
                <w:bCs/>
                <w:sz w:val="24"/>
                <w:szCs w:val="24"/>
              </w:rPr>
            </w:pPr>
            <w:r>
              <w:rPr>
                <w:rFonts w:ascii="Arial" w:hAnsi="Arial" w:cs="Arial"/>
                <w:sz w:val="24"/>
                <w:szCs w:val="24"/>
                <w:lang w:eastAsia="en-GB"/>
              </w:rPr>
              <w:t xml:space="preserve">Have a minimum of three months' experience supporting pupils    </w:t>
            </w:r>
          </w:p>
          <w:p w14:paraId="4D7C3957" w14:textId="77777777" w:rsidR="00E346F2" w:rsidRDefault="00E346F2" w:rsidP="00E346F2">
            <w:pPr>
              <w:rPr>
                <w:rFonts w:ascii="Arial" w:hAnsi="Arial" w:cs="Arial"/>
                <w:sz w:val="24"/>
                <w:szCs w:val="24"/>
                <w:lang w:eastAsia="en-GB"/>
              </w:rPr>
            </w:pPr>
            <w:r>
              <w:rPr>
                <w:rFonts w:ascii="Arial" w:hAnsi="Arial" w:cs="Arial"/>
                <w:sz w:val="24"/>
                <w:szCs w:val="24"/>
                <w:lang w:eastAsia="en-GB"/>
              </w:rPr>
              <w:t xml:space="preserve">           with social, emotional and behavioural    difficulties </w:t>
            </w:r>
            <w:proofErr w:type="gramStart"/>
            <w:r>
              <w:rPr>
                <w:rFonts w:ascii="Arial" w:hAnsi="Arial" w:cs="Arial"/>
                <w:sz w:val="24"/>
                <w:szCs w:val="24"/>
                <w:lang w:eastAsia="en-GB"/>
              </w:rPr>
              <w:t>( in</w:t>
            </w:r>
            <w:proofErr w:type="gramEnd"/>
            <w:r>
              <w:rPr>
                <w:rFonts w:ascii="Arial" w:hAnsi="Arial" w:cs="Arial"/>
                <w:sz w:val="24"/>
                <w:szCs w:val="24"/>
                <w:lang w:eastAsia="en-GB"/>
              </w:rPr>
              <w:t xml:space="preserve"> a paid capacity) in a  formal learning environment e.g. school, nursery or playgroup.</w:t>
            </w:r>
          </w:p>
          <w:p w14:paraId="31B0AAF4" w14:textId="77777777" w:rsidR="00E346F2" w:rsidRDefault="00E346F2">
            <w:pPr>
              <w:spacing w:after="0" w:line="240" w:lineRule="auto"/>
              <w:rPr>
                <w:rFonts w:ascii="Arial" w:eastAsia="Times New Roman" w:hAnsi="Arial" w:cs="Arial"/>
                <w:sz w:val="24"/>
                <w:szCs w:val="24"/>
                <w:lang w:eastAsia="en-GB"/>
              </w:rPr>
            </w:pPr>
          </w:p>
        </w:tc>
        <w:tc>
          <w:tcPr>
            <w:tcW w:w="1845" w:type="dxa"/>
            <w:tcBorders>
              <w:top w:val="outset" w:sz="6" w:space="0" w:color="auto"/>
              <w:left w:val="outset" w:sz="6" w:space="0" w:color="auto"/>
              <w:bottom w:val="outset" w:sz="6" w:space="0" w:color="auto"/>
              <w:right w:val="outset" w:sz="6" w:space="0" w:color="auto"/>
            </w:tcBorders>
            <w:hideMark/>
          </w:tcPr>
          <w:p w14:paraId="619B1F24"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Shortlisting by Application Form</w:t>
            </w:r>
          </w:p>
        </w:tc>
      </w:tr>
      <w:tr w:rsidR="009F64C3" w14:paraId="049CEC56"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7250A7E8"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Skills / Abilities</w:t>
            </w:r>
          </w:p>
        </w:tc>
        <w:tc>
          <w:tcPr>
            <w:tcW w:w="5685" w:type="dxa"/>
            <w:tcBorders>
              <w:top w:val="outset" w:sz="6" w:space="0" w:color="auto"/>
              <w:left w:val="outset" w:sz="6" w:space="0" w:color="auto"/>
              <w:bottom w:val="outset" w:sz="6" w:space="0" w:color="auto"/>
              <w:right w:val="outset" w:sz="6" w:space="0" w:color="auto"/>
            </w:tcBorders>
            <w:hideMark/>
          </w:tcPr>
          <w:p w14:paraId="1B466DEA"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Evidence of a working knowledge of information technology systems including:</w:t>
            </w:r>
          </w:p>
          <w:p w14:paraId="77F35C95" w14:textId="77777777" w:rsidR="009F64C3" w:rsidRDefault="00B016D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Microsoft Word and Outlook, and/or</w:t>
            </w:r>
          </w:p>
          <w:p w14:paraId="4E33B145" w14:textId="77777777" w:rsidR="009F64C3" w:rsidRDefault="00B016D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C2K schools IT systems</w:t>
            </w:r>
          </w:p>
        </w:tc>
        <w:tc>
          <w:tcPr>
            <w:tcW w:w="1845" w:type="dxa"/>
            <w:tcBorders>
              <w:top w:val="outset" w:sz="6" w:space="0" w:color="auto"/>
              <w:left w:val="outset" w:sz="6" w:space="0" w:color="auto"/>
              <w:bottom w:val="outset" w:sz="6" w:space="0" w:color="auto"/>
              <w:right w:val="outset" w:sz="6" w:space="0" w:color="auto"/>
            </w:tcBorders>
            <w:hideMark/>
          </w:tcPr>
          <w:p w14:paraId="302488B2"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Shortlisting by Application Form</w:t>
            </w:r>
          </w:p>
        </w:tc>
      </w:tr>
    </w:tbl>
    <w:p w14:paraId="1323404A" w14:textId="77777777" w:rsidR="009F64C3" w:rsidRDefault="00B016D5">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color w:val="333333"/>
          <w:sz w:val="21"/>
          <w:szCs w:val="21"/>
          <w:lang w:eastAsia="en-GB"/>
        </w:rPr>
        <w:t> </w:t>
      </w:r>
    </w:p>
    <w:p w14:paraId="4A660E54"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F64C3" w14:paraId="70D08750"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4840963D"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SECTION 2 - ESSENTIAL CRITERIA</w:t>
            </w:r>
          </w:p>
        </w:tc>
      </w:tr>
    </w:tbl>
    <w:p w14:paraId="0AE3EA26" w14:textId="77777777" w:rsidR="009F64C3" w:rsidRDefault="00B016D5">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1"/>
          <w:szCs w:val="21"/>
          <w:lang w:eastAsia="en-GB"/>
        </w:rPr>
        <w:t> </w:t>
      </w:r>
    </w:p>
    <w:p w14:paraId="649A5E70"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The following are </w:t>
      </w:r>
      <w:r>
        <w:rPr>
          <w:rFonts w:ascii="Arial" w:eastAsia="Times New Roman" w:hAnsi="Arial" w:cs="Arial"/>
          <w:b/>
          <w:bCs/>
          <w:color w:val="333333"/>
          <w:sz w:val="24"/>
          <w:szCs w:val="24"/>
          <w:lang w:eastAsia="en-GB"/>
        </w:rPr>
        <w:t>additional</w:t>
      </w:r>
      <w:r>
        <w:rPr>
          <w:rFonts w:ascii="Arial" w:eastAsia="Times New Roman" w:hAnsi="Arial" w:cs="Arial"/>
          <w:color w:val="333333"/>
          <w:sz w:val="24"/>
          <w:szCs w:val="24"/>
          <w:lang w:eastAsia="en-GB"/>
        </w:rPr>
        <w:t> </w:t>
      </w:r>
      <w:r>
        <w:rPr>
          <w:rFonts w:ascii="Arial" w:eastAsia="Times New Roman" w:hAnsi="Arial" w:cs="Arial"/>
          <w:b/>
          <w:bCs/>
          <w:color w:val="333333"/>
          <w:sz w:val="24"/>
          <w:szCs w:val="24"/>
          <w:lang w:eastAsia="en-GB"/>
        </w:rPr>
        <w:t>essential</w:t>
      </w:r>
      <w:r>
        <w:rPr>
          <w:rFonts w:ascii="Arial" w:eastAsia="Times New Roman" w:hAnsi="Arial" w:cs="Arial"/>
          <w:color w:val="333333"/>
          <w:sz w:val="24"/>
          <w:szCs w:val="24"/>
          <w:lang w:eastAsia="en-GB"/>
        </w:rPr>
        <w:t> criteria which will be measured during the interview/selection stage.</w:t>
      </w:r>
    </w:p>
    <w:p w14:paraId="1125D617"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5421"/>
        <w:gridCol w:w="1797"/>
      </w:tblGrid>
      <w:tr w:rsidR="009F64C3" w14:paraId="7FF95B70" w14:textId="77777777">
        <w:trPr>
          <w:jc w:val="center"/>
        </w:trPr>
        <w:tc>
          <w:tcPr>
            <w:tcW w:w="1830" w:type="dxa"/>
            <w:tcBorders>
              <w:top w:val="outset" w:sz="6" w:space="0" w:color="auto"/>
              <w:left w:val="outset" w:sz="6" w:space="0" w:color="auto"/>
              <w:bottom w:val="outset" w:sz="6" w:space="0" w:color="auto"/>
              <w:right w:val="outset" w:sz="6" w:space="0" w:color="auto"/>
            </w:tcBorders>
            <w:vAlign w:val="center"/>
            <w:hideMark/>
          </w:tcPr>
          <w:p w14:paraId="7392FD4E"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685" w:type="dxa"/>
            <w:tcBorders>
              <w:top w:val="outset" w:sz="6" w:space="0" w:color="auto"/>
              <w:left w:val="outset" w:sz="6" w:space="0" w:color="auto"/>
              <w:bottom w:val="outset" w:sz="6" w:space="0" w:color="auto"/>
              <w:right w:val="outset" w:sz="6" w:space="0" w:color="auto"/>
            </w:tcBorders>
            <w:vAlign w:val="center"/>
            <w:hideMark/>
          </w:tcPr>
          <w:p w14:paraId="690C8814"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Essential Criteria</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0CD5317"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9F64C3" w14:paraId="2C7B95AE"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1C35DFD6"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Knowledge</w:t>
            </w:r>
          </w:p>
        </w:tc>
        <w:tc>
          <w:tcPr>
            <w:tcW w:w="5685" w:type="dxa"/>
            <w:tcBorders>
              <w:top w:val="outset" w:sz="6" w:space="0" w:color="auto"/>
              <w:left w:val="outset" w:sz="6" w:space="0" w:color="auto"/>
              <w:bottom w:val="outset" w:sz="6" w:space="0" w:color="auto"/>
              <w:right w:val="outset" w:sz="6" w:space="0" w:color="auto"/>
            </w:tcBorders>
            <w:hideMark/>
          </w:tcPr>
          <w:p w14:paraId="59D8C9DD"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i/>
                <w:iCs/>
                <w:sz w:val="24"/>
                <w:szCs w:val="24"/>
                <w:lang w:eastAsia="en-GB"/>
              </w:rPr>
              <w:t> </w:t>
            </w:r>
            <w:r>
              <w:rPr>
                <w:rFonts w:ascii="Arial" w:eastAsia="Times New Roman" w:hAnsi="Arial" w:cs="Arial"/>
                <w:sz w:val="24"/>
                <w:szCs w:val="24"/>
                <w:lang w:eastAsia="en-GB"/>
              </w:rPr>
              <w:t>Demonstrable knowledge of the following:</w:t>
            </w:r>
          </w:p>
          <w:p w14:paraId="6CC51B2B" w14:textId="77777777" w:rsidR="009F64C3" w:rsidRDefault="00B016D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requirements of a Classroom Assistant (special educational needs)</w:t>
            </w:r>
          </w:p>
          <w:p w14:paraId="60B0326F" w14:textId="77777777" w:rsidR="009F64C3" w:rsidRDefault="00B016D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Child development issues</w:t>
            </w:r>
          </w:p>
          <w:p w14:paraId="628BC93A" w14:textId="77777777" w:rsidR="009F64C3" w:rsidRDefault="00B016D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Health and safety requirements, relevant to the role</w:t>
            </w:r>
          </w:p>
          <w:p w14:paraId="27B3AE68"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1845" w:type="dxa"/>
            <w:tcBorders>
              <w:top w:val="outset" w:sz="6" w:space="0" w:color="auto"/>
              <w:left w:val="outset" w:sz="6" w:space="0" w:color="auto"/>
              <w:bottom w:val="outset" w:sz="6" w:space="0" w:color="auto"/>
              <w:right w:val="outset" w:sz="6" w:space="0" w:color="auto"/>
            </w:tcBorders>
            <w:hideMark/>
          </w:tcPr>
          <w:p w14:paraId="33369AAF"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Interview   </w:t>
            </w:r>
          </w:p>
          <w:p w14:paraId="50D8E950"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r>
      <w:tr w:rsidR="009F64C3" w14:paraId="1682C016"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1C29F21B"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Skills / Abilities</w:t>
            </w:r>
          </w:p>
        </w:tc>
        <w:tc>
          <w:tcPr>
            <w:tcW w:w="5685" w:type="dxa"/>
            <w:tcBorders>
              <w:top w:val="outset" w:sz="6" w:space="0" w:color="auto"/>
              <w:left w:val="outset" w:sz="6" w:space="0" w:color="auto"/>
              <w:bottom w:val="outset" w:sz="6" w:space="0" w:color="auto"/>
              <w:right w:val="outset" w:sz="6" w:space="0" w:color="auto"/>
            </w:tcBorders>
            <w:hideMark/>
          </w:tcPr>
          <w:p w14:paraId="1039AAA3"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Evidence of an ability to work flexibly and creatively to help ensure a child-centred learning experience</w:t>
            </w:r>
          </w:p>
          <w:p w14:paraId="0F53E4DE"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Highly effective interpersonal and communication skills</w:t>
            </w:r>
          </w:p>
          <w:p w14:paraId="207FCE39"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Proven team working and collaborative skills</w:t>
            </w:r>
          </w:p>
          <w:p w14:paraId="621735AD"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Evidence of effective planning and organising skills to ensure work is completed on time to the required standard</w:t>
            </w:r>
          </w:p>
        </w:tc>
        <w:tc>
          <w:tcPr>
            <w:tcW w:w="1845" w:type="dxa"/>
            <w:tcBorders>
              <w:top w:val="outset" w:sz="6" w:space="0" w:color="auto"/>
              <w:left w:val="outset" w:sz="6" w:space="0" w:color="auto"/>
              <w:bottom w:val="outset" w:sz="6" w:space="0" w:color="auto"/>
              <w:right w:val="outset" w:sz="6" w:space="0" w:color="auto"/>
            </w:tcBorders>
            <w:hideMark/>
          </w:tcPr>
          <w:p w14:paraId="2F7306F0"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Interview</w:t>
            </w:r>
          </w:p>
          <w:p w14:paraId="6ADDFDE6"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p w14:paraId="61626327"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r>
      <w:tr w:rsidR="009F64C3" w14:paraId="24D4630B"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310FDB91"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Values Orientation</w:t>
            </w:r>
          </w:p>
          <w:p w14:paraId="48671FC5"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w:t>
            </w:r>
          </w:p>
        </w:tc>
        <w:tc>
          <w:tcPr>
            <w:tcW w:w="5685" w:type="dxa"/>
            <w:tcBorders>
              <w:top w:val="outset" w:sz="6" w:space="0" w:color="auto"/>
              <w:left w:val="outset" w:sz="6" w:space="0" w:color="auto"/>
              <w:bottom w:val="outset" w:sz="6" w:space="0" w:color="auto"/>
              <w:right w:val="outset" w:sz="6" w:space="0" w:color="auto"/>
            </w:tcBorders>
            <w:hideMark/>
          </w:tcPr>
          <w:p w14:paraId="373A9718"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Evidence of how your experience and approach to work reflect the Windmill’s values and Integrated ethos. </w:t>
            </w:r>
          </w:p>
        </w:tc>
        <w:tc>
          <w:tcPr>
            <w:tcW w:w="1845" w:type="dxa"/>
            <w:tcBorders>
              <w:top w:val="outset" w:sz="6" w:space="0" w:color="auto"/>
              <w:left w:val="outset" w:sz="6" w:space="0" w:color="auto"/>
              <w:bottom w:val="outset" w:sz="6" w:space="0" w:color="auto"/>
              <w:right w:val="outset" w:sz="6" w:space="0" w:color="auto"/>
            </w:tcBorders>
            <w:hideMark/>
          </w:tcPr>
          <w:p w14:paraId="5DC334FB"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Interview</w:t>
            </w:r>
          </w:p>
        </w:tc>
      </w:tr>
    </w:tbl>
    <w:p w14:paraId="02E85905" w14:textId="77777777" w:rsidR="009F64C3" w:rsidRDefault="00B016D5">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F64C3" w14:paraId="2447386B"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26ABB4E3"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SECTION 3 - DESIRABLE CRITERIA</w:t>
            </w:r>
          </w:p>
        </w:tc>
      </w:tr>
    </w:tbl>
    <w:p w14:paraId="5B4C2415" w14:textId="77777777" w:rsidR="009F64C3" w:rsidRDefault="00B016D5">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1"/>
          <w:szCs w:val="21"/>
          <w:lang w:eastAsia="en-GB"/>
        </w:rPr>
        <w:t> </w:t>
      </w:r>
    </w:p>
    <w:p w14:paraId="131110D9"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Some or all of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w:t>
      </w:r>
    </w:p>
    <w:p w14:paraId="10C018CC"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3"/>
        <w:gridCol w:w="5470"/>
        <w:gridCol w:w="1797"/>
      </w:tblGrid>
      <w:tr w:rsidR="009F64C3" w14:paraId="5C0BF55F" w14:textId="77777777">
        <w:trPr>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14:paraId="3483F3EC"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745" w:type="dxa"/>
            <w:tcBorders>
              <w:top w:val="outset" w:sz="6" w:space="0" w:color="auto"/>
              <w:left w:val="outset" w:sz="6" w:space="0" w:color="auto"/>
              <w:bottom w:val="outset" w:sz="6" w:space="0" w:color="auto"/>
              <w:right w:val="outset" w:sz="6" w:space="0" w:color="auto"/>
            </w:tcBorders>
            <w:vAlign w:val="center"/>
            <w:hideMark/>
          </w:tcPr>
          <w:p w14:paraId="453165D9"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Desirable Criteria</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31D09C1"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9F64C3" w14:paraId="6D2D021A" w14:textId="77777777">
        <w:trPr>
          <w:jc w:val="center"/>
        </w:trPr>
        <w:tc>
          <w:tcPr>
            <w:tcW w:w="1755" w:type="dxa"/>
            <w:tcBorders>
              <w:top w:val="outset" w:sz="6" w:space="0" w:color="auto"/>
              <w:left w:val="outset" w:sz="6" w:space="0" w:color="auto"/>
              <w:bottom w:val="outset" w:sz="6" w:space="0" w:color="auto"/>
              <w:right w:val="outset" w:sz="6" w:space="0" w:color="auto"/>
            </w:tcBorders>
            <w:hideMark/>
          </w:tcPr>
          <w:p w14:paraId="51D1298F"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Qualifications / Experience </w:t>
            </w:r>
          </w:p>
          <w:p w14:paraId="603429F0"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5745" w:type="dxa"/>
            <w:tcBorders>
              <w:top w:val="outset" w:sz="6" w:space="0" w:color="auto"/>
              <w:left w:val="outset" w:sz="6" w:space="0" w:color="auto"/>
              <w:bottom w:val="outset" w:sz="6" w:space="0" w:color="auto"/>
              <w:right w:val="outset" w:sz="6" w:space="0" w:color="auto"/>
            </w:tcBorders>
            <w:hideMark/>
          </w:tcPr>
          <w:p w14:paraId="4C39D7F8" w14:textId="77777777" w:rsidR="009F64C3" w:rsidRDefault="009F64C3">
            <w:pPr>
              <w:tabs>
                <w:tab w:val="right" w:pos="10350"/>
              </w:tabs>
              <w:spacing w:after="0" w:line="240" w:lineRule="auto"/>
              <w:ind w:left="714"/>
              <w:rPr>
                <w:rFonts w:ascii="Arial" w:eastAsia="Times New Roman" w:hAnsi="Arial" w:cs="Arial"/>
                <w:bCs/>
                <w:sz w:val="24"/>
                <w:szCs w:val="24"/>
              </w:rPr>
            </w:pPr>
          </w:p>
          <w:p w14:paraId="621F21A1" w14:textId="77777777" w:rsidR="009F64C3" w:rsidRDefault="00B016D5">
            <w:pPr>
              <w:numPr>
                <w:ilvl w:val="0"/>
                <w:numId w:val="9"/>
              </w:numPr>
              <w:tabs>
                <w:tab w:val="right" w:pos="10350"/>
              </w:tabs>
              <w:spacing w:after="0" w:line="240" w:lineRule="auto"/>
              <w:ind w:left="714" w:hanging="357"/>
              <w:rPr>
                <w:rFonts w:ascii="Arial" w:eastAsia="Times New Roman" w:hAnsi="Arial" w:cs="Arial"/>
                <w:bCs/>
                <w:sz w:val="24"/>
                <w:szCs w:val="24"/>
              </w:rPr>
            </w:pPr>
            <w:r>
              <w:rPr>
                <w:rFonts w:ascii="Arial" w:hAnsi="Arial" w:cs="Arial"/>
                <w:sz w:val="24"/>
                <w:szCs w:val="24"/>
                <w:lang w:eastAsia="en-GB"/>
              </w:rPr>
              <w:t xml:space="preserve">Have a minimum of six months experience of working with a child/ren with special educational </w:t>
            </w:r>
            <w:proofErr w:type="gramStart"/>
            <w:r>
              <w:rPr>
                <w:rFonts w:ascii="Arial" w:hAnsi="Arial" w:cs="Arial"/>
                <w:sz w:val="24"/>
                <w:szCs w:val="24"/>
                <w:lang w:eastAsia="en-GB"/>
              </w:rPr>
              <w:t>needs</w:t>
            </w:r>
            <w:proofErr w:type="gramEnd"/>
          </w:p>
          <w:p w14:paraId="5F5A03D7" w14:textId="77777777" w:rsidR="009F64C3" w:rsidRDefault="009F64C3">
            <w:pPr>
              <w:pStyle w:val="ListParagraph"/>
              <w:rPr>
                <w:rFonts w:ascii="Arial" w:eastAsia="Times New Roman" w:hAnsi="Arial" w:cs="Arial"/>
                <w:bCs/>
                <w:sz w:val="24"/>
                <w:szCs w:val="24"/>
              </w:rPr>
            </w:pPr>
          </w:p>
          <w:p w14:paraId="1B522D98" w14:textId="77777777" w:rsidR="009F64C3" w:rsidRDefault="00B016D5">
            <w:pPr>
              <w:numPr>
                <w:ilvl w:val="0"/>
                <w:numId w:val="9"/>
              </w:numPr>
              <w:tabs>
                <w:tab w:val="right" w:pos="10350"/>
              </w:tabs>
              <w:spacing w:after="0" w:line="240" w:lineRule="auto"/>
              <w:ind w:left="714" w:hanging="357"/>
              <w:rPr>
                <w:rFonts w:ascii="Arial" w:eastAsia="Times New Roman" w:hAnsi="Arial" w:cs="Arial"/>
                <w:bCs/>
                <w:sz w:val="24"/>
                <w:szCs w:val="24"/>
              </w:rPr>
            </w:pPr>
            <w:r>
              <w:rPr>
                <w:rFonts w:ascii="Arial" w:hAnsi="Arial" w:cs="Arial"/>
                <w:sz w:val="24"/>
                <w:szCs w:val="24"/>
                <w:lang w:eastAsia="en-GB"/>
              </w:rPr>
              <w:t>Demonstrate experience of supporting pupils with Specific Literacy Difficulties</w:t>
            </w:r>
          </w:p>
        </w:tc>
        <w:tc>
          <w:tcPr>
            <w:tcW w:w="1845" w:type="dxa"/>
            <w:tcBorders>
              <w:top w:val="outset" w:sz="6" w:space="0" w:color="auto"/>
              <w:left w:val="outset" w:sz="6" w:space="0" w:color="auto"/>
              <w:bottom w:val="outset" w:sz="6" w:space="0" w:color="auto"/>
              <w:right w:val="outset" w:sz="6" w:space="0" w:color="auto"/>
            </w:tcBorders>
            <w:hideMark/>
          </w:tcPr>
          <w:p w14:paraId="3AABD591"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Shortlisting by Application Form</w:t>
            </w:r>
          </w:p>
        </w:tc>
      </w:tr>
    </w:tbl>
    <w:p w14:paraId="72B684E5" w14:textId="77777777" w:rsidR="009F64C3" w:rsidRDefault="00B016D5">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color w:val="333333"/>
          <w:sz w:val="21"/>
          <w:szCs w:val="21"/>
          <w:lang w:eastAsia="en-GB"/>
        </w:rPr>
        <w:t> </w:t>
      </w:r>
    </w:p>
    <w:p w14:paraId="5F15434B"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4DC3890F"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616DE51B" w14:textId="77777777"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b/>
          <w:bCs/>
          <w:color w:val="333333"/>
          <w:sz w:val="27"/>
          <w:szCs w:val="27"/>
          <w:lang w:eastAsia="en-GB"/>
        </w:rPr>
        <w:t>DISCLOSURE OF CRIMINAL BACKGROUND</w:t>
      </w:r>
    </w:p>
    <w:p w14:paraId="4FFB22C9" w14:textId="77777777"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b/>
          <w:bCs/>
          <w:color w:val="333333"/>
          <w:sz w:val="27"/>
          <w:szCs w:val="27"/>
          <w:lang w:eastAsia="en-GB"/>
        </w:rPr>
        <w:t> </w:t>
      </w:r>
    </w:p>
    <w:p w14:paraId="70725B06" w14:textId="77777777"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t>The Safeguarding Vulnerable Groups (Northern Ireland) Order 2007 defines working directly with children or young people or in specified places as ‘regulated activity’. </w:t>
      </w:r>
    </w:p>
    <w:p w14:paraId="6E1AE57F" w14:textId="77777777"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t> </w:t>
      </w:r>
    </w:p>
    <w:p w14:paraId="18E31DC5" w14:textId="77777777"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t>In the event that you are recommended for appointed to a post that involves ‘regulated activity’, the Board of Governors at Windmill Integrated Primary School and Nursery Unit will be required to undertake an Enhanced Disclosure of Criminal Background.  </w:t>
      </w:r>
      <w:r>
        <w:rPr>
          <w:rFonts w:ascii="Arial" w:eastAsia="Times New Roman" w:hAnsi="Arial" w:cs="Arial"/>
          <w:b/>
          <w:bCs/>
          <w:color w:val="333333"/>
          <w:sz w:val="27"/>
          <w:szCs w:val="27"/>
          <w:lang w:eastAsia="en-GB"/>
        </w:rPr>
        <w:t>Please note that you </w:t>
      </w:r>
      <w:r>
        <w:rPr>
          <w:rFonts w:ascii="Arial" w:eastAsia="Times New Roman" w:hAnsi="Arial" w:cs="Arial"/>
          <w:b/>
          <w:bCs/>
          <w:color w:val="333333"/>
          <w:sz w:val="27"/>
          <w:szCs w:val="27"/>
          <w:u w:val="single"/>
          <w:lang w:eastAsia="en-GB"/>
        </w:rPr>
        <w:t>WILL</w:t>
      </w:r>
      <w:r>
        <w:rPr>
          <w:rFonts w:ascii="Arial" w:eastAsia="Times New Roman" w:hAnsi="Arial" w:cs="Arial"/>
          <w:b/>
          <w:bCs/>
          <w:color w:val="333333"/>
          <w:sz w:val="27"/>
          <w:szCs w:val="27"/>
          <w:lang w:eastAsia="en-GB"/>
        </w:rPr>
        <w:t> be expected to meet the cost of an Enhanced Disclosure Certificate.  Details of how to make payment will be sent to you at the pre-employment stage.</w:t>
      </w:r>
    </w:p>
    <w:p w14:paraId="5BF9BFF1" w14:textId="77777777"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t> </w:t>
      </w:r>
    </w:p>
    <w:p w14:paraId="1745754B" w14:textId="77777777" w:rsidR="009F64C3" w:rsidRDefault="00B016D5">
      <w:pPr>
        <w:shd w:val="clear" w:color="auto" w:fill="FFFFFF"/>
        <w:spacing w:after="100" w:afterAutospacing="1"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t>Further information can be accessed at </w:t>
      </w:r>
      <w:hyperlink r:id="rId6" w:history="1">
        <w:r>
          <w:rPr>
            <w:rFonts w:ascii="Arial" w:eastAsia="Times New Roman" w:hAnsi="Arial" w:cs="Arial"/>
            <w:color w:val="007BFF"/>
            <w:sz w:val="27"/>
            <w:szCs w:val="27"/>
            <w:u w:val="single"/>
            <w:lang w:eastAsia="en-GB"/>
          </w:rPr>
          <w:t>NI Direct</w:t>
        </w:r>
      </w:hyperlink>
      <w:r>
        <w:rPr>
          <w:rFonts w:ascii="Arial" w:eastAsia="Times New Roman" w:hAnsi="Arial" w:cs="Arial"/>
          <w:color w:val="333333"/>
          <w:sz w:val="27"/>
          <w:szCs w:val="27"/>
          <w:lang w:eastAsia="en-GB"/>
        </w:rPr>
        <w:t> or the </w:t>
      </w:r>
      <w:hyperlink r:id="rId7" w:history="1">
        <w:r>
          <w:rPr>
            <w:rFonts w:ascii="Arial" w:eastAsia="Times New Roman" w:hAnsi="Arial" w:cs="Arial"/>
            <w:color w:val="007BFF"/>
            <w:sz w:val="27"/>
            <w:szCs w:val="27"/>
            <w:u w:val="single"/>
            <w:lang w:eastAsia="en-GB"/>
          </w:rPr>
          <w:t>Department of Justice.</w:t>
        </w:r>
      </w:hyperlink>
    </w:p>
    <w:p w14:paraId="5EB17192" w14:textId="77777777"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lastRenderedPageBreak/>
        <w:t> </w:t>
      </w:r>
    </w:p>
    <w:p w14:paraId="585ED823" w14:textId="77777777" w:rsidR="009F64C3" w:rsidRDefault="009F64C3"/>
    <w:sectPr w:rsidR="009F64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8C3"/>
    <w:multiLevelType w:val="hybridMultilevel"/>
    <w:tmpl w:val="D6B2269C"/>
    <w:lvl w:ilvl="0" w:tplc="881AD55E">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E16922"/>
    <w:multiLevelType w:val="multilevel"/>
    <w:tmpl w:val="3982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91CC8"/>
    <w:multiLevelType w:val="multilevel"/>
    <w:tmpl w:val="99DC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AA6011"/>
    <w:multiLevelType w:val="multilevel"/>
    <w:tmpl w:val="5866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156E9"/>
    <w:multiLevelType w:val="multilevel"/>
    <w:tmpl w:val="F154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F68EB"/>
    <w:multiLevelType w:val="multilevel"/>
    <w:tmpl w:val="8794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C422C4"/>
    <w:multiLevelType w:val="multilevel"/>
    <w:tmpl w:val="E2B2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0806DF"/>
    <w:multiLevelType w:val="multilevel"/>
    <w:tmpl w:val="A6E0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9E2252"/>
    <w:multiLevelType w:val="multilevel"/>
    <w:tmpl w:val="ACC2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4974299">
    <w:abstractNumId w:val="4"/>
  </w:num>
  <w:num w:numId="2" w16cid:durableId="1308507644">
    <w:abstractNumId w:val="1"/>
  </w:num>
  <w:num w:numId="3" w16cid:durableId="877936791">
    <w:abstractNumId w:val="3"/>
  </w:num>
  <w:num w:numId="4" w16cid:durableId="368067507">
    <w:abstractNumId w:val="5"/>
  </w:num>
  <w:num w:numId="5" w16cid:durableId="1430585617">
    <w:abstractNumId w:val="7"/>
  </w:num>
  <w:num w:numId="6" w16cid:durableId="268902346">
    <w:abstractNumId w:val="8"/>
  </w:num>
  <w:num w:numId="7" w16cid:durableId="801657647">
    <w:abstractNumId w:val="2"/>
  </w:num>
  <w:num w:numId="8" w16cid:durableId="808279000">
    <w:abstractNumId w:val="6"/>
  </w:num>
  <w:num w:numId="9" w16cid:durableId="213289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C3"/>
    <w:rsid w:val="00452C8D"/>
    <w:rsid w:val="00566C0E"/>
    <w:rsid w:val="008C254E"/>
    <w:rsid w:val="009F64C3"/>
    <w:rsid w:val="00B016D5"/>
    <w:rsid w:val="00C944F8"/>
    <w:rsid w:val="00E34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5BCF"/>
  <w15:chartTrackingRefBased/>
  <w15:docId w15:val="{C914B6F9-7FC6-4E0C-B94A-E15B1C91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787227">
      <w:bodyDiv w:val="1"/>
      <w:marLeft w:val="0"/>
      <w:marRight w:val="0"/>
      <w:marTop w:val="0"/>
      <w:marBottom w:val="0"/>
      <w:divBdr>
        <w:top w:val="none" w:sz="0" w:space="0" w:color="auto"/>
        <w:left w:val="none" w:sz="0" w:space="0" w:color="auto"/>
        <w:bottom w:val="none" w:sz="0" w:space="0" w:color="auto"/>
        <w:right w:val="none" w:sz="0" w:space="0" w:color="auto"/>
      </w:divBdr>
      <w:divsChild>
        <w:div w:id="248662623">
          <w:marLeft w:val="0"/>
          <w:marRight w:val="0"/>
          <w:marTop w:val="0"/>
          <w:marBottom w:val="0"/>
          <w:divBdr>
            <w:top w:val="none" w:sz="0" w:space="0" w:color="auto"/>
            <w:left w:val="none" w:sz="0" w:space="0" w:color="auto"/>
            <w:bottom w:val="none" w:sz="0" w:space="0" w:color="auto"/>
            <w:right w:val="none" w:sz="0" w:space="0" w:color="auto"/>
          </w:divBdr>
        </w:div>
        <w:div w:id="953095482">
          <w:marLeft w:val="0"/>
          <w:marRight w:val="0"/>
          <w:marTop w:val="0"/>
          <w:marBottom w:val="0"/>
          <w:divBdr>
            <w:top w:val="none" w:sz="0" w:space="0" w:color="auto"/>
            <w:left w:val="none" w:sz="0" w:space="0" w:color="auto"/>
            <w:bottom w:val="none" w:sz="0" w:space="0" w:color="auto"/>
            <w:right w:val="none" w:sz="0" w:space="0" w:color="auto"/>
          </w:divBdr>
        </w:div>
        <w:div w:id="1622346744">
          <w:marLeft w:val="0"/>
          <w:marRight w:val="0"/>
          <w:marTop w:val="0"/>
          <w:marBottom w:val="0"/>
          <w:divBdr>
            <w:top w:val="none" w:sz="0" w:space="0" w:color="auto"/>
            <w:left w:val="none" w:sz="0" w:space="0" w:color="auto"/>
            <w:bottom w:val="none" w:sz="0" w:space="0" w:color="auto"/>
            <w:right w:val="none" w:sz="0" w:space="0" w:color="auto"/>
          </w:divBdr>
        </w:div>
        <w:div w:id="817301631">
          <w:marLeft w:val="0"/>
          <w:marRight w:val="0"/>
          <w:marTop w:val="0"/>
          <w:marBottom w:val="0"/>
          <w:divBdr>
            <w:top w:val="none" w:sz="0" w:space="0" w:color="auto"/>
            <w:left w:val="none" w:sz="0" w:space="0" w:color="auto"/>
            <w:bottom w:val="none" w:sz="0" w:space="0" w:color="auto"/>
            <w:right w:val="none" w:sz="0" w:space="0" w:color="auto"/>
          </w:divBdr>
        </w:div>
        <w:div w:id="2142263249">
          <w:marLeft w:val="0"/>
          <w:marRight w:val="0"/>
          <w:marTop w:val="0"/>
          <w:marBottom w:val="0"/>
          <w:divBdr>
            <w:top w:val="none" w:sz="0" w:space="0" w:color="auto"/>
            <w:left w:val="none" w:sz="0" w:space="0" w:color="auto"/>
            <w:bottom w:val="none" w:sz="0" w:space="0" w:color="auto"/>
            <w:right w:val="none" w:sz="0" w:space="0" w:color="auto"/>
          </w:divBdr>
        </w:div>
        <w:div w:id="31732061">
          <w:marLeft w:val="0"/>
          <w:marRight w:val="0"/>
          <w:marTop w:val="0"/>
          <w:marBottom w:val="0"/>
          <w:divBdr>
            <w:top w:val="none" w:sz="0" w:space="0" w:color="auto"/>
            <w:left w:val="none" w:sz="0" w:space="0" w:color="auto"/>
            <w:bottom w:val="none" w:sz="0" w:space="0" w:color="auto"/>
            <w:right w:val="none" w:sz="0" w:space="0" w:color="auto"/>
          </w:divBdr>
        </w:div>
        <w:div w:id="1513449997">
          <w:marLeft w:val="0"/>
          <w:marRight w:val="0"/>
          <w:marTop w:val="0"/>
          <w:marBottom w:val="0"/>
          <w:divBdr>
            <w:top w:val="none" w:sz="0" w:space="0" w:color="auto"/>
            <w:left w:val="none" w:sz="0" w:space="0" w:color="auto"/>
            <w:bottom w:val="none" w:sz="0" w:space="0" w:color="auto"/>
            <w:right w:val="none" w:sz="0" w:space="0" w:color="auto"/>
          </w:divBdr>
        </w:div>
        <w:div w:id="782920077">
          <w:marLeft w:val="0"/>
          <w:marRight w:val="0"/>
          <w:marTop w:val="0"/>
          <w:marBottom w:val="0"/>
          <w:divBdr>
            <w:top w:val="none" w:sz="0" w:space="0" w:color="auto"/>
            <w:left w:val="none" w:sz="0" w:space="0" w:color="auto"/>
            <w:bottom w:val="none" w:sz="0" w:space="0" w:color="auto"/>
            <w:right w:val="none" w:sz="0" w:space="0" w:color="auto"/>
          </w:divBdr>
        </w:div>
        <w:div w:id="2071924623">
          <w:marLeft w:val="0"/>
          <w:marRight w:val="0"/>
          <w:marTop w:val="0"/>
          <w:marBottom w:val="0"/>
          <w:divBdr>
            <w:top w:val="none" w:sz="0" w:space="0" w:color="auto"/>
            <w:left w:val="none" w:sz="0" w:space="0" w:color="auto"/>
            <w:bottom w:val="none" w:sz="0" w:space="0" w:color="auto"/>
            <w:right w:val="none" w:sz="0" w:space="0" w:color="auto"/>
          </w:divBdr>
        </w:div>
        <w:div w:id="1835878703">
          <w:marLeft w:val="0"/>
          <w:marRight w:val="0"/>
          <w:marTop w:val="0"/>
          <w:marBottom w:val="0"/>
          <w:divBdr>
            <w:top w:val="none" w:sz="0" w:space="0" w:color="auto"/>
            <w:left w:val="none" w:sz="0" w:space="0" w:color="auto"/>
            <w:bottom w:val="none" w:sz="0" w:space="0" w:color="auto"/>
            <w:right w:val="none" w:sz="0" w:space="0" w:color="auto"/>
          </w:divBdr>
        </w:div>
        <w:div w:id="1008485820">
          <w:marLeft w:val="0"/>
          <w:marRight w:val="0"/>
          <w:marTop w:val="0"/>
          <w:marBottom w:val="0"/>
          <w:divBdr>
            <w:top w:val="none" w:sz="0" w:space="0" w:color="auto"/>
            <w:left w:val="none" w:sz="0" w:space="0" w:color="auto"/>
            <w:bottom w:val="none" w:sz="0" w:space="0" w:color="auto"/>
            <w:right w:val="none" w:sz="0" w:space="0" w:color="auto"/>
          </w:divBdr>
        </w:div>
        <w:div w:id="1792744499">
          <w:marLeft w:val="0"/>
          <w:marRight w:val="0"/>
          <w:marTop w:val="0"/>
          <w:marBottom w:val="0"/>
          <w:divBdr>
            <w:top w:val="none" w:sz="0" w:space="0" w:color="auto"/>
            <w:left w:val="none" w:sz="0" w:space="0" w:color="auto"/>
            <w:bottom w:val="none" w:sz="0" w:space="0" w:color="auto"/>
            <w:right w:val="none" w:sz="0" w:space="0" w:color="auto"/>
          </w:divBdr>
        </w:div>
        <w:div w:id="1834371540">
          <w:marLeft w:val="0"/>
          <w:marRight w:val="0"/>
          <w:marTop w:val="0"/>
          <w:marBottom w:val="0"/>
          <w:divBdr>
            <w:top w:val="none" w:sz="0" w:space="0" w:color="auto"/>
            <w:left w:val="none" w:sz="0" w:space="0" w:color="auto"/>
            <w:bottom w:val="none" w:sz="0" w:space="0" w:color="auto"/>
            <w:right w:val="none" w:sz="0" w:space="0" w:color="auto"/>
          </w:divBdr>
        </w:div>
        <w:div w:id="1464739306">
          <w:marLeft w:val="0"/>
          <w:marRight w:val="0"/>
          <w:marTop w:val="0"/>
          <w:marBottom w:val="0"/>
          <w:divBdr>
            <w:top w:val="none" w:sz="0" w:space="0" w:color="auto"/>
            <w:left w:val="none" w:sz="0" w:space="0" w:color="auto"/>
            <w:bottom w:val="none" w:sz="0" w:space="0" w:color="auto"/>
            <w:right w:val="none" w:sz="0" w:space="0" w:color="auto"/>
          </w:divBdr>
        </w:div>
        <w:div w:id="446436238">
          <w:marLeft w:val="0"/>
          <w:marRight w:val="0"/>
          <w:marTop w:val="0"/>
          <w:marBottom w:val="0"/>
          <w:divBdr>
            <w:top w:val="none" w:sz="0" w:space="0" w:color="auto"/>
            <w:left w:val="none" w:sz="0" w:space="0" w:color="auto"/>
            <w:bottom w:val="none" w:sz="0" w:space="0" w:color="auto"/>
            <w:right w:val="none" w:sz="0" w:space="0" w:color="auto"/>
          </w:divBdr>
        </w:div>
        <w:div w:id="823401027">
          <w:marLeft w:val="0"/>
          <w:marRight w:val="0"/>
          <w:marTop w:val="0"/>
          <w:marBottom w:val="0"/>
          <w:divBdr>
            <w:top w:val="none" w:sz="0" w:space="0" w:color="auto"/>
            <w:left w:val="none" w:sz="0" w:space="0" w:color="auto"/>
            <w:bottom w:val="none" w:sz="0" w:space="0" w:color="auto"/>
            <w:right w:val="none" w:sz="0" w:space="0" w:color="auto"/>
          </w:divBdr>
        </w:div>
        <w:div w:id="169370960">
          <w:marLeft w:val="0"/>
          <w:marRight w:val="0"/>
          <w:marTop w:val="0"/>
          <w:marBottom w:val="0"/>
          <w:divBdr>
            <w:top w:val="none" w:sz="0" w:space="0" w:color="auto"/>
            <w:left w:val="none" w:sz="0" w:space="0" w:color="auto"/>
            <w:bottom w:val="none" w:sz="0" w:space="0" w:color="auto"/>
            <w:right w:val="none" w:sz="0" w:space="0" w:color="auto"/>
          </w:divBdr>
        </w:div>
        <w:div w:id="1335641860">
          <w:marLeft w:val="0"/>
          <w:marRight w:val="0"/>
          <w:marTop w:val="0"/>
          <w:marBottom w:val="0"/>
          <w:divBdr>
            <w:top w:val="none" w:sz="0" w:space="0" w:color="auto"/>
            <w:left w:val="none" w:sz="0" w:space="0" w:color="auto"/>
            <w:bottom w:val="none" w:sz="0" w:space="0" w:color="auto"/>
            <w:right w:val="none" w:sz="0" w:space="0" w:color="auto"/>
          </w:divBdr>
        </w:div>
        <w:div w:id="157429615">
          <w:marLeft w:val="0"/>
          <w:marRight w:val="0"/>
          <w:marTop w:val="0"/>
          <w:marBottom w:val="0"/>
          <w:divBdr>
            <w:top w:val="none" w:sz="0" w:space="0" w:color="auto"/>
            <w:left w:val="none" w:sz="0" w:space="0" w:color="auto"/>
            <w:bottom w:val="none" w:sz="0" w:space="0" w:color="auto"/>
            <w:right w:val="none" w:sz="0" w:space="0" w:color="auto"/>
          </w:divBdr>
        </w:div>
        <w:div w:id="1278180054">
          <w:marLeft w:val="0"/>
          <w:marRight w:val="0"/>
          <w:marTop w:val="0"/>
          <w:marBottom w:val="0"/>
          <w:divBdr>
            <w:top w:val="none" w:sz="0" w:space="0" w:color="auto"/>
            <w:left w:val="none" w:sz="0" w:space="0" w:color="auto"/>
            <w:bottom w:val="none" w:sz="0" w:space="0" w:color="auto"/>
            <w:right w:val="none" w:sz="0" w:space="0" w:color="auto"/>
          </w:divBdr>
        </w:div>
        <w:div w:id="336467483">
          <w:marLeft w:val="0"/>
          <w:marRight w:val="0"/>
          <w:marTop w:val="0"/>
          <w:marBottom w:val="0"/>
          <w:divBdr>
            <w:top w:val="none" w:sz="0" w:space="0" w:color="auto"/>
            <w:left w:val="none" w:sz="0" w:space="0" w:color="auto"/>
            <w:bottom w:val="none" w:sz="0" w:space="0" w:color="auto"/>
            <w:right w:val="none" w:sz="0" w:space="0" w:color="auto"/>
          </w:divBdr>
        </w:div>
        <w:div w:id="1362123456">
          <w:marLeft w:val="0"/>
          <w:marRight w:val="0"/>
          <w:marTop w:val="0"/>
          <w:marBottom w:val="0"/>
          <w:divBdr>
            <w:top w:val="none" w:sz="0" w:space="0" w:color="auto"/>
            <w:left w:val="none" w:sz="0" w:space="0" w:color="auto"/>
            <w:bottom w:val="none" w:sz="0" w:space="0" w:color="auto"/>
            <w:right w:val="none" w:sz="0" w:space="0" w:color="auto"/>
          </w:divBdr>
        </w:div>
        <w:div w:id="761991835">
          <w:marLeft w:val="0"/>
          <w:marRight w:val="0"/>
          <w:marTop w:val="0"/>
          <w:marBottom w:val="0"/>
          <w:divBdr>
            <w:top w:val="none" w:sz="0" w:space="0" w:color="auto"/>
            <w:left w:val="none" w:sz="0" w:space="0" w:color="auto"/>
            <w:bottom w:val="none" w:sz="0" w:space="0" w:color="auto"/>
            <w:right w:val="none" w:sz="0" w:space="0" w:color="auto"/>
          </w:divBdr>
        </w:div>
        <w:div w:id="1950308786">
          <w:marLeft w:val="0"/>
          <w:marRight w:val="0"/>
          <w:marTop w:val="0"/>
          <w:marBottom w:val="0"/>
          <w:divBdr>
            <w:top w:val="none" w:sz="0" w:space="0" w:color="auto"/>
            <w:left w:val="none" w:sz="0" w:space="0" w:color="auto"/>
            <w:bottom w:val="none" w:sz="0" w:space="0" w:color="auto"/>
            <w:right w:val="none" w:sz="0" w:space="0" w:color="auto"/>
          </w:divBdr>
        </w:div>
        <w:div w:id="640185095">
          <w:marLeft w:val="0"/>
          <w:marRight w:val="0"/>
          <w:marTop w:val="0"/>
          <w:marBottom w:val="0"/>
          <w:divBdr>
            <w:top w:val="none" w:sz="0" w:space="0" w:color="auto"/>
            <w:left w:val="none" w:sz="0" w:space="0" w:color="auto"/>
            <w:bottom w:val="none" w:sz="0" w:space="0" w:color="auto"/>
            <w:right w:val="none" w:sz="0" w:space="0" w:color="auto"/>
          </w:divBdr>
        </w:div>
        <w:div w:id="266012890">
          <w:marLeft w:val="0"/>
          <w:marRight w:val="0"/>
          <w:marTop w:val="0"/>
          <w:marBottom w:val="0"/>
          <w:divBdr>
            <w:top w:val="none" w:sz="0" w:space="0" w:color="auto"/>
            <w:left w:val="none" w:sz="0" w:space="0" w:color="auto"/>
            <w:bottom w:val="none" w:sz="0" w:space="0" w:color="auto"/>
            <w:right w:val="none" w:sz="0" w:space="0" w:color="auto"/>
          </w:divBdr>
        </w:div>
        <w:div w:id="233708441">
          <w:marLeft w:val="0"/>
          <w:marRight w:val="0"/>
          <w:marTop w:val="0"/>
          <w:marBottom w:val="0"/>
          <w:divBdr>
            <w:top w:val="none" w:sz="0" w:space="0" w:color="auto"/>
            <w:left w:val="none" w:sz="0" w:space="0" w:color="auto"/>
            <w:bottom w:val="none" w:sz="0" w:space="0" w:color="auto"/>
            <w:right w:val="none" w:sz="0" w:space="0" w:color="auto"/>
          </w:divBdr>
        </w:div>
        <w:div w:id="993334422">
          <w:marLeft w:val="0"/>
          <w:marRight w:val="0"/>
          <w:marTop w:val="0"/>
          <w:marBottom w:val="0"/>
          <w:divBdr>
            <w:top w:val="none" w:sz="0" w:space="0" w:color="auto"/>
            <w:left w:val="none" w:sz="0" w:space="0" w:color="auto"/>
            <w:bottom w:val="none" w:sz="0" w:space="0" w:color="auto"/>
            <w:right w:val="none" w:sz="0" w:space="0" w:color="auto"/>
          </w:divBdr>
        </w:div>
        <w:div w:id="1595479441">
          <w:marLeft w:val="0"/>
          <w:marRight w:val="0"/>
          <w:marTop w:val="0"/>
          <w:marBottom w:val="0"/>
          <w:divBdr>
            <w:top w:val="none" w:sz="0" w:space="0" w:color="auto"/>
            <w:left w:val="none" w:sz="0" w:space="0" w:color="auto"/>
            <w:bottom w:val="none" w:sz="0" w:space="0" w:color="auto"/>
            <w:right w:val="none" w:sz="0" w:space="0" w:color="auto"/>
          </w:divBdr>
        </w:div>
        <w:div w:id="2045595198">
          <w:marLeft w:val="0"/>
          <w:marRight w:val="0"/>
          <w:marTop w:val="0"/>
          <w:marBottom w:val="0"/>
          <w:divBdr>
            <w:top w:val="none" w:sz="0" w:space="0" w:color="auto"/>
            <w:left w:val="none" w:sz="0" w:space="0" w:color="auto"/>
            <w:bottom w:val="none" w:sz="0" w:space="0" w:color="auto"/>
            <w:right w:val="none" w:sz="0" w:space="0" w:color="auto"/>
          </w:divBdr>
        </w:div>
        <w:div w:id="1343121451">
          <w:marLeft w:val="0"/>
          <w:marRight w:val="0"/>
          <w:marTop w:val="0"/>
          <w:marBottom w:val="0"/>
          <w:divBdr>
            <w:top w:val="none" w:sz="0" w:space="0" w:color="auto"/>
            <w:left w:val="none" w:sz="0" w:space="0" w:color="auto"/>
            <w:bottom w:val="none" w:sz="0" w:space="0" w:color="auto"/>
            <w:right w:val="none" w:sz="0" w:space="0" w:color="auto"/>
          </w:divBdr>
        </w:div>
        <w:div w:id="1412435931">
          <w:marLeft w:val="0"/>
          <w:marRight w:val="0"/>
          <w:marTop w:val="0"/>
          <w:marBottom w:val="0"/>
          <w:divBdr>
            <w:top w:val="none" w:sz="0" w:space="0" w:color="auto"/>
            <w:left w:val="none" w:sz="0" w:space="0" w:color="auto"/>
            <w:bottom w:val="none" w:sz="0" w:space="0" w:color="auto"/>
            <w:right w:val="none" w:sz="0" w:space="0" w:color="auto"/>
          </w:divBdr>
        </w:div>
        <w:div w:id="1676877987">
          <w:marLeft w:val="0"/>
          <w:marRight w:val="0"/>
          <w:marTop w:val="0"/>
          <w:marBottom w:val="0"/>
          <w:divBdr>
            <w:top w:val="none" w:sz="0" w:space="0" w:color="auto"/>
            <w:left w:val="none" w:sz="0" w:space="0" w:color="auto"/>
            <w:bottom w:val="none" w:sz="0" w:space="0" w:color="auto"/>
            <w:right w:val="none" w:sz="0" w:space="0" w:color="auto"/>
          </w:divBdr>
        </w:div>
        <w:div w:id="771123361">
          <w:marLeft w:val="0"/>
          <w:marRight w:val="0"/>
          <w:marTop w:val="0"/>
          <w:marBottom w:val="0"/>
          <w:divBdr>
            <w:top w:val="none" w:sz="0" w:space="0" w:color="auto"/>
            <w:left w:val="none" w:sz="0" w:space="0" w:color="auto"/>
            <w:bottom w:val="none" w:sz="0" w:space="0" w:color="auto"/>
            <w:right w:val="none" w:sz="0" w:space="0" w:color="auto"/>
          </w:divBdr>
        </w:div>
        <w:div w:id="424500311">
          <w:marLeft w:val="0"/>
          <w:marRight w:val="0"/>
          <w:marTop w:val="0"/>
          <w:marBottom w:val="0"/>
          <w:divBdr>
            <w:top w:val="none" w:sz="0" w:space="0" w:color="auto"/>
            <w:left w:val="none" w:sz="0" w:space="0" w:color="auto"/>
            <w:bottom w:val="none" w:sz="0" w:space="0" w:color="auto"/>
            <w:right w:val="none" w:sz="0" w:space="0" w:color="auto"/>
          </w:divBdr>
        </w:div>
        <w:div w:id="150105092">
          <w:marLeft w:val="0"/>
          <w:marRight w:val="0"/>
          <w:marTop w:val="0"/>
          <w:marBottom w:val="0"/>
          <w:divBdr>
            <w:top w:val="none" w:sz="0" w:space="0" w:color="auto"/>
            <w:left w:val="none" w:sz="0" w:space="0" w:color="auto"/>
            <w:bottom w:val="none" w:sz="0" w:space="0" w:color="auto"/>
            <w:right w:val="none" w:sz="0" w:space="0" w:color="auto"/>
          </w:divBdr>
        </w:div>
        <w:div w:id="1926525701">
          <w:marLeft w:val="0"/>
          <w:marRight w:val="0"/>
          <w:marTop w:val="0"/>
          <w:marBottom w:val="0"/>
          <w:divBdr>
            <w:top w:val="none" w:sz="0" w:space="0" w:color="auto"/>
            <w:left w:val="none" w:sz="0" w:space="0" w:color="auto"/>
            <w:bottom w:val="none" w:sz="0" w:space="0" w:color="auto"/>
            <w:right w:val="none" w:sz="0" w:space="0" w:color="auto"/>
          </w:divBdr>
        </w:div>
        <w:div w:id="924337346">
          <w:marLeft w:val="0"/>
          <w:marRight w:val="0"/>
          <w:marTop w:val="0"/>
          <w:marBottom w:val="0"/>
          <w:divBdr>
            <w:top w:val="none" w:sz="0" w:space="0" w:color="auto"/>
            <w:left w:val="none" w:sz="0" w:space="0" w:color="auto"/>
            <w:bottom w:val="none" w:sz="0" w:space="0" w:color="auto"/>
            <w:right w:val="none" w:sz="0" w:space="0" w:color="auto"/>
          </w:divBdr>
        </w:div>
        <w:div w:id="440682813">
          <w:marLeft w:val="0"/>
          <w:marRight w:val="0"/>
          <w:marTop w:val="0"/>
          <w:marBottom w:val="0"/>
          <w:divBdr>
            <w:top w:val="none" w:sz="0" w:space="0" w:color="auto"/>
            <w:left w:val="none" w:sz="0" w:space="0" w:color="auto"/>
            <w:bottom w:val="none" w:sz="0" w:space="0" w:color="auto"/>
            <w:right w:val="none" w:sz="0" w:space="0" w:color="auto"/>
          </w:divBdr>
        </w:div>
        <w:div w:id="1388188692">
          <w:marLeft w:val="0"/>
          <w:marRight w:val="0"/>
          <w:marTop w:val="0"/>
          <w:marBottom w:val="0"/>
          <w:divBdr>
            <w:top w:val="none" w:sz="0" w:space="0" w:color="auto"/>
            <w:left w:val="none" w:sz="0" w:space="0" w:color="auto"/>
            <w:bottom w:val="none" w:sz="0" w:space="0" w:color="auto"/>
            <w:right w:val="none" w:sz="0" w:space="0" w:color="auto"/>
          </w:divBdr>
        </w:div>
        <w:div w:id="1248078155">
          <w:marLeft w:val="0"/>
          <w:marRight w:val="0"/>
          <w:marTop w:val="0"/>
          <w:marBottom w:val="0"/>
          <w:divBdr>
            <w:top w:val="none" w:sz="0" w:space="0" w:color="auto"/>
            <w:left w:val="none" w:sz="0" w:space="0" w:color="auto"/>
            <w:bottom w:val="none" w:sz="0" w:space="0" w:color="auto"/>
            <w:right w:val="none" w:sz="0" w:space="0" w:color="auto"/>
          </w:divBdr>
        </w:div>
        <w:div w:id="940338334">
          <w:marLeft w:val="0"/>
          <w:marRight w:val="0"/>
          <w:marTop w:val="0"/>
          <w:marBottom w:val="0"/>
          <w:divBdr>
            <w:top w:val="none" w:sz="0" w:space="0" w:color="auto"/>
            <w:left w:val="none" w:sz="0" w:space="0" w:color="auto"/>
            <w:bottom w:val="none" w:sz="0" w:space="0" w:color="auto"/>
            <w:right w:val="none" w:sz="0" w:space="0" w:color="auto"/>
          </w:divBdr>
        </w:div>
        <w:div w:id="177625547">
          <w:marLeft w:val="0"/>
          <w:marRight w:val="0"/>
          <w:marTop w:val="0"/>
          <w:marBottom w:val="0"/>
          <w:divBdr>
            <w:top w:val="none" w:sz="0" w:space="0" w:color="auto"/>
            <w:left w:val="none" w:sz="0" w:space="0" w:color="auto"/>
            <w:bottom w:val="none" w:sz="0" w:space="0" w:color="auto"/>
            <w:right w:val="none" w:sz="0" w:space="0" w:color="auto"/>
          </w:divBdr>
        </w:div>
        <w:div w:id="1964068001">
          <w:marLeft w:val="0"/>
          <w:marRight w:val="0"/>
          <w:marTop w:val="0"/>
          <w:marBottom w:val="0"/>
          <w:divBdr>
            <w:top w:val="none" w:sz="0" w:space="0" w:color="auto"/>
            <w:left w:val="none" w:sz="0" w:space="0" w:color="auto"/>
            <w:bottom w:val="none" w:sz="0" w:space="0" w:color="auto"/>
            <w:right w:val="none" w:sz="0" w:space="0" w:color="auto"/>
          </w:divBdr>
        </w:div>
        <w:div w:id="1709840408">
          <w:marLeft w:val="0"/>
          <w:marRight w:val="0"/>
          <w:marTop w:val="0"/>
          <w:marBottom w:val="0"/>
          <w:divBdr>
            <w:top w:val="none" w:sz="0" w:space="0" w:color="auto"/>
            <w:left w:val="none" w:sz="0" w:space="0" w:color="auto"/>
            <w:bottom w:val="none" w:sz="0" w:space="0" w:color="auto"/>
            <w:right w:val="none" w:sz="0" w:space="0" w:color="auto"/>
          </w:divBdr>
        </w:div>
        <w:div w:id="1337922817">
          <w:marLeft w:val="0"/>
          <w:marRight w:val="0"/>
          <w:marTop w:val="0"/>
          <w:marBottom w:val="0"/>
          <w:divBdr>
            <w:top w:val="none" w:sz="0" w:space="0" w:color="auto"/>
            <w:left w:val="none" w:sz="0" w:space="0" w:color="auto"/>
            <w:bottom w:val="none" w:sz="0" w:space="0" w:color="auto"/>
            <w:right w:val="none" w:sz="0" w:space="0" w:color="auto"/>
          </w:divBdr>
        </w:div>
        <w:div w:id="1247688741">
          <w:marLeft w:val="0"/>
          <w:marRight w:val="0"/>
          <w:marTop w:val="0"/>
          <w:marBottom w:val="0"/>
          <w:divBdr>
            <w:top w:val="none" w:sz="0" w:space="0" w:color="auto"/>
            <w:left w:val="none" w:sz="0" w:space="0" w:color="auto"/>
            <w:bottom w:val="none" w:sz="0" w:space="0" w:color="auto"/>
            <w:right w:val="none" w:sz="0" w:space="0" w:color="auto"/>
          </w:divBdr>
        </w:div>
        <w:div w:id="89160458">
          <w:marLeft w:val="0"/>
          <w:marRight w:val="0"/>
          <w:marTop w:val="0"/>
          <w:marBottom w:val="0"/>
          <w:divBdr>
            <w:top w:val="none" w:sz="0" w:space="0" w:color="auto"/>
            <w:left w:val="none" w:sz="0" w:space="0" w:color="auto"/>
            <w:bottom w:val="none" w:sz="0" w:space="0" w:color="auto"/>
            <w:right w:val="none" w:sz="0" w:space="0" w:color="auto"/>
          </w:divBdr>
        </w:div>
        <w:div w:id="1215896735">
          <w:marLeft w:val="0"/>
          <w:marRight w:val="0"/>
          <w:marTop w:val="0"/>
          <w:marBottom w:val="0"/>
          <w:divBdr>
            <w:top w:val="none" w:sz="0" w:space="0" w:color="auto"/>
            <w:left w:val="none" w:sz="0" w:space="0" w:color="auto"/>
            <w:bottom w:val="none" w:sz="0" w:space="0" w:color="auto"/>
            <w:right w:val="none" w:sz="0" w:space="0" w:color="auto"/>
          </w:divBdr>
        </w:div>
        <w:div w:id="237247828">
          <w:marLeft w:val="0"/>
          <w:marRight w:val="0"/>
          <w:marTop w:val="0"/>
          <w:marBottom w:val="0"/>
          <w:divBdr>
            <w:top w:val="none" w:sz="0" w:space="0" w:color="auto"/>
            <w:left w:val="none" w:sz="0" w:space="0" w:color="auto"/>
            <w:bottom w:val="none" w:sz="0" w:space="0" w:color="auto"/>
            <w:right w:val="none" w:sz="0" w:space="0" w:color="auto"/>
          </w:divBdr>
        </w:div>
        <w:div w:id="1010066184">
          <w:marLeft w:val="0"/>
          <w:marRight w:val="0"/>
          <w:marTop w:val="0"/>
          <w:marBottom w:val="0"/>
          <w:divBdr>
            <w:top w:val="none" w:sz="0" w:space="0" w:color="auto"/>
            <w:left w:val="none" w:sz="0" w:space="0" w:color="auto"/>
            <w:bottom w:val="none" w:sz="0" w:space="0" w:color="auto"/>
            <w:right w:val="none" w:sz="0" w:space="0" w:color="auto"/>
          </w:divBdr>
        </w:div>
        <w:div w:id="1534733451">
          <w:marLeft w:val="0"/>
          <w:marRight w:val="0"/>
          <w:marTop w:val="0"/>
          <w:marBottom w:val="0"/>
          <w:divBdr>
            <w:top w:val="none" w:sz="0" w:space="0" w:color="auto"/>
            <w:left w:val="none" w:sz="0" w:space="0" w:color="auto"/>
            <w:bottom w:val="none" w:sz="0" w:space="0" w:color="auto"/>
            <w:right w:val="none" w:sz="0" w:space="0" w:color="auto"/>
          </w:divBdr>
        </w:div>
        <w:div w:id="1648322921">
          <w:marLeft w:val="0"/>
          <w:marRight w:val="0"/>
          <w:marTop w:val="0"/>
          <w:marBottom w:val="0"/>
          <w:divBdr>
            <w:top w:val="none" w:sz="0" w:space="0" w:color="auto"/>
            <w:left w:val="none" w:sz="0" w:space="0" w:color="auto"/>
            <w:bottom w:val="none" w:sz="0" w:space="0" w:color="auto"/>
            <w:right w:val="none" w:sz="0" w:space="0" w:color="auto"/>
          </w:divBdr>
        </w:div>
        <w:div w:id="2113892596">
          <w:marLeft w:val="0"/>
          <w:marRight w:val="0"/>
          <w:marTop w:val="0"/>
          <w:marBottom w:val="0"/>
          <w:divBdr>
            <w:top w:val="none" w:sz="0" w:space="0" w:color="auto"/>
            <w:left w:val="none" w:sz="0" w:space="0" w:color="auto"/>
            <w:bottom w:val="none" w:sz="0" w:space="0" w:color="auto"/>
            <w:right w:val="none" w:sz="0" w:space="0" w:color="auto"/>
          </w:divBdr>
        </w:div>
        <w:div w:id="1610702951">
          <w:marLeft w:val="0"/>
          <w:marRight w:val="0"/>
          <w:marTop w:val="0"/>
          <w:marBottom w:val="0"/>
          <w:divBdr>
            <w:top w:val="none" w:sz="0" w:space="0" w:color="auto"/>
            <w:left w:val="none" w:sz="0" w:space="0" w:color="auto"/>
            <w:bottom w:val="none" w:sz="0" w:space="0" w:color="auto"/>
            <w:right w:val="none" w:sz="0" w:space="0" w:color="auto"/>
          </w:divBdr>
        </w:div>
        <w:div w:id="2127505989">
          <w:marLeft w:val="0"/>
          <w:marRight w:val="0"/>
          <w:marTop w:val="0"/>
          <w:marBottom w:val="0"/>
          <w:divBdr>
            <w:top w:val="none" w:sz="0" w:space="0" w:color="auto"/>
            <w:left w:val="none" w:sz="0" w:space="0" w:color="auto"/>
            <w:bottom w:val="none" w:sz="0" w:space="0" w:color="auto"/>
            <w:right w:val="none" w:sz="0" w:space="0" w:color="auto"/>
          </w:divBdr>
        </w:div>
        <w:div w:id="662008342">
          <w:marLeft w:val="0"/>
          <w:marRight w:val="0"/>
          <w:marTop w:val="0"/>
          <w:marBottom w:val="0"/>
          <w:divBdr>
            <w:top w:val="none" w:sz="0" w:space="0" w:color="auto"/>
            <w:left w:val="none" w:sz="0" w:space="0" w:color="auto"/>
            <w:bottom w:val="none" w:sz="0" w:space="0" w:color="auto"/>
            <w:right w:val="none" w:sz="0" w:space="0" w:color="auto"/>
          </w:divBdr>
        </w:div>
        <w:div w:id="1337221164">
          <w:marLeft w:val="0"/>
          <w:marRight w:val="0"/>
          <w:marTop w:val="0"/>
          <w:marBottom w:val="0"/>
          <w:divBdr>
            <w:top w:val="none" w:sz="0" w:space="0" w:color="auto"/>
            <w:left w:val="none" w:sz="0" w:space="0" w:color="auto"/>
            <w:bottom w:val="none" w:sz="0" w:space="0" w:color="auto"/>
            <w:right w:val="none" w:sz="0" w:space="0" w:color="auto"/>
          </w:divBdr>
        </w:div>
        <w:div w:id="177039335">
          <w:marLeft w:val="0"/>
          <w:marRight w:val="0"/>
          <w:marTop w:val="0"/>
          <w:marBottom w:val="0"/>
          <w:divBdr>
            <w:top w:val="none" w:sz="0" w:space="0" w:color="auto"/>
            <w:left w:val="none" w:sz="0" w:space="0" w:color="auto"/>
            <w:bottom w:val="none" w:sz="0" w:space="0" w:color="auto"/>
            <w:right w:val="none" w:sz="0" w:space="0" w:color="auto"/>
          </w:divBdr>
          <w:divsChild>
            <w:div w:id="327826656">
              <w:marLeft w:val="0"/>
              <w:marRight w:val="0"/>
              <w:marTop w:val="0"/>
              <w:marBottom w:val="0"/>
              <w:divBdr>
                <w:top w:val="none" w:sz="0" w:space="0" w:color="auto"/>
                <w:left w:val="none" w:sz="0" w:space="0" w:color="auto"/>
                <w:bottom w:val="none" w:sz="0" w:space="0" w:color="auto"/>
                <w:right w:val="none" w:sz="0" w:space="0" w:color="auto"/>
              </w:divBdr>
              <w:divsChild>
                <w:div w:id="491071056">
                  <w:marLeft w:val="0"/>
                  <w:marRight w:val="0"/>
                  <w:marTop w:val="0"/>
                  <w:marBottom w:val="0"/>
                  <w:divBdr>
                    <w:top w:val="none" w:sz="0" w:space="0" w:color="auto"/>
                    <w:left w:val="none" w:sz="0" w:space="0" w:color="auto"/>
                    <w:bottom w:val="none" w:sz="0" w:space="0" w:color="auto"/>
                    <w:right w:val="none" w:sz="0" w:space="0" w:color="auto"/>
                  </w:divBdr>
                </w:div>
                <w:div w:id="1350646415">
                  <w:marLeft w:val="0"/>
                  <w:marRight w:val="0"/>
                  <w:marTop w:val="0"/>
                  <w:marBottom w:val="0"/>
                  <w:divBdr>
                    <w:top w:val="none" w:sz="0" w:space="0" w:color="auto"/>
                    <w:left w:val="none" w:sz="0" w:space="0" w:color="auto"/>
                    <w:bottom w:val="none" w:sz="0" w:space="0" w:color="auto"/>
                    <w:right w:val="none" w:sz="0" w:space="0" w:color="auto"/>
                  </w:divBdr>
                </w:div>
              </w:divsChild>
            </w:div>
            <w:div w:id="2064057868">
              <w:marLeft w:val="0"/>
              <w:marRight w:val="0"/>
              <w:marTop w:val="0"/>
              <w:marBottom w:val="0"/>
              <w:divBdr>
                <w:top w:val="none" w:sz="0" w:space="0" w:color="auto"/>
                <w:left w:val="none" w:sz="0" w:space="0" w:color="auto"/>
                <w:bottom w:val="none" w:sz="0" w:space="0" w:color="auto"/>
                <w:right w:val="none" w:sz="0" w:space="0" w:color="auto"/>
              </w:divBdr>
            </w:div>
            <w:div w:id="1921057256">
              <w:marLeft w:val="0"/>
              <w:marRight w:val="0"/>
              <w:marTop w:val="0"/>
              <w:marBottom w:val="0"/>
              <w:divBdr>
                <w:top w:val="none" w:sz="0" w:space="0" w:color="auto"/>
                <w:left w:val="none" w:sz="0" w:space="0" w:color="auto"/>
                <w:bottom w:val="none" w:sz="0" w:space="0" w:color="auto"/>
                <w:right w:val="none" w:sz="0" w:space="0" w:color="auto"/>
              </w:divBdr>
            </w:div>
            <w:div w:id="395200544">
              <w:marLeft w:val="0"/>
              <w:marRight w:val="0"/>
              <w:marTop w:val="0"/>
              <w:marBottom w:val="0"/>
              <w:divBdr>
                <w:top w:val="none" w:sz="0" w:space="0" w:color="auto"/>
                <w:left w:val="none" w:sz="0" w:space="0" w:color="auto"/>
                <w:bottom w:val="none" w:sz="0" w:space="0" w:color="auto"/>
                <w:right w:val="none" w:sz="0" w:space="0" w:color="auto"/>
              </w:divBdr>
              <w:divsChild>
                <w:div w:id="405808643">
                  <w:marLeft w:val="0"/>
                  <w:marRight w:val="0"/>
                  <w:marTop w:val="0"/>
                  <w:marBottom w:val="0"/>
                  <w:divBdr>
                    <w:top w:val="none" w:sz="0" w:space="0" w:color="auto"/>
                    <w:left w:val="none" w:sz="0" w:space="0" w:color="auto"/>
                    <w:bottom w:val="none" w:sz="0" w:space="0" w:color="auto"/>
                    <w:right w:val="none" w:sz="0" w:space="0" w:color="auto"/>
                  </w:divBdr>
                </w:div>
                <w:div w:id="16998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stice-ni.gov.uk/articles/about-access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direct.gov.uk/campaigns/accessni-criminal-record-checks" TargetMode="External"/><Relationship Id="rId5" Type="http://schemas.openxmlformats.org/officeDocument/2006/relationships/hyperlink" Target="http://www.ea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FERGUSON</dc:creator>
  <cp:keywords/>
  <dc:description/>
  <cp:lastModifiedBy>S FERGUSON</cp:lastModifiedBy>
  <cp:revision>2</cp:revision>
  <cp:lastPrinted>2023-08-18T19:14:00Z</cp:lastPrinted>
  <dcterms:created xsi:type="dcterms:W3CDTF">2025-09-04T13:33:00Z</dcterms:created>
  <dcterms:modified xsi:type="dcterms:W3CDTF">2025-09-04T13:33:00Z</dcterms:modified>
</cp:coreProperties>
</file>